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imes New Roman" w:hAnsi="Times New Roman" w:cs="Times New Roman"/>
          <w:b/>
          <w:sz w:val="36"/>
          <w:szCs w:val="36"/>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ascii="Times New Roman" w:hAnsi="Times New Roman" w:cs="Times New Roman"/>
          <w:b/>
          <w:sz w:val="36"/>
          <w:szCs w:val="36"/>
        </w:rPr>
      </w:pPr>
      <w:r>
        <w:rPr>
          <w:rFonts w:hint="eastAsia" w:ascii="Times New Roman" w:hAnsi="Times New Roman" w:cs="Times New Roman"/>
          <w:b/>
          <w:sz w:val="36"/>
          <w:szCs w:val="36"/>
        </w:rPr>
        <w:t>海南热带海洋学院</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Times New Roman" w:hAnsi="Times New Roman" w:eastAsia="宋体" w:cs="Times New Roman"/>
          <w:b/>
          <w:sz w:val="36"/>
          <w:szCs w:val="36"/>
          <w:lang w:val="en-US" w:eastAsia="zh-CN"/>
        </w:rPr>
      </w:pPr>
      <w:r>
        <w:rPr>
          <w:rFonts w:hint="eastAsia" w:ascii="Times New Roman" w:hAnsi="Times New Roman" w:cs="Times New Roman"/>
          <w:b/>
          <w:sz w:val="36"/>
          <w:szCs w:val="36"/>
          <w:lang w:val="en-US" w:eastAsia="zh-CN"/>
        </w:rPr>
        <w:t>食品科学与工程学院生物与医药</w:t>
      </w:r>
      <w:r>
        <w:rPr>
          <w:rFonts w:ascii="Times New Roman" w:hAnsi="Times New Roman" w:cs="Times New Roman"/>
          <w:b/>
          <w:sz w:val="36"/>
          <w:szCs w:val="36"/>
        </w:rPr>
        <w:t>专业硕士研究生</w:t>
      </w:r>
      <w:r>
        <w:rPr>
          <w:rFonts w:hint="eastAsia" w:ascii="Times New Roman" w:hAnsi="Times New Roman" w:cs="Times New Roman"/>
          <w:b/>
          <w:sz w:val="36"/>
          <w:szCs w:val="36"/>
          <w:lang w:val="en-US" w:eastAsia="zh-CN"/>
        </w:rPr>
        <w:t>2023</w:t>
      </w:r>
      <w:r>
        <w:rPr>
          <w:rFonts w:ascii="Times New Roman" w:hAnsi="Times New Roman" w:cs="Times New Roman"/>
          <w:b/>
          <w:sz w:val="36"/>
          <w:szCs w:val="36"/>
        </w:rPr>
        <w:t>年</w:t>
      </w:r>
      <w:r>
        <w:rPr>
          <w:rFonts w:hint="eastAsia" w:ascii="Times New Roman" w:hAnsi="Times New Roman" w:cs="Times New Roman"/>
          <w:b/>
          <w:sz w:val="36"/>
          <w:szCs w:val="36"/>
        </w:rPr>
        <w:t>招生</w:t>
      </w:r>
      <w:r>
        <w:rPr>
          <w:rFonts w:ascii="Times New Roman" w:hAnsi="Times New Roman" w:cs="Times New Roman"/>
          <w:b/>
          <w:sz w:val="36"/>
          <w:szCs w:val="36"/>
        </w:rPr>
        <w:t>复试</w:t>
      </w:r>
      <w:r>
        <w:rPr>
          <w:rFonts w:hint="eastAsia" w:ascii="Times New Roman" w:hAnsi="Times New Roman" w:cs="Times New Roman"/>
          <w:b/>
          <w:sz w:val="36"/>
          <w:szCs w:val="36"/>
          <w:lang w:val="en-US" w:eastAsia="zh-CN"/>
        </w:rPr>
        <w:t>录取工作实施细则</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在学校</w:t>
      </w:r>
      <w:r>
        <w:rPr>
          <w:rFonts w:hint="eastAsia" w:ascii="仿宋" w:hAnsi="仿宋" w:eastAsia="仿宋" w:cs="仿宋"/>
          <w:kern w:val="0"/>
          <w:sz w:val="32"/>
          <w:szCs w:val="32"/>
          <w:lang w:eastAsia="zh-CN"/>
        </w:rPr>
        <w:t>及</w:t>
      </w:r>
      <w:r>
        <w:rPr>
          <w:rFonts w:hint="eastAsia" w:ascii="仿宋" w:hAnsi="仿宋" w:eastAsia="仿宋" w:cs="仿宋"/>
          <w:kern w:val="0"/>
          <w:sz w:val="32"/>
          <w:szCs w:val="32"/>
        </w:rPr>
        <w:t>研究生处的领导下，</w:t>
      </w:r>
      <w:r>
        <w:rPr>
          <w:rFonts w:hint="eastAsia" w:ascii="仿宋" w:hAnsi="仿宋" w:eastAsia="仿宋" w:cs="仿宋"/>
          <w:kern w:val="0"/>
          <w:sz w:val="32"/>
          <w:szCs w:val="32"/>
          <w:lang w:val="en-US" w:eastAsia="zh-CN"/>
        </w:rPr>
        <w:t>根据《教育部关于印发&lt;2023年全国硕士研究生招生工作管理规定&gt;的通知》（教学函[2022]3号）、《关于做好2023年全国硕士研究生复试录取工作的通知》（教学司[2023]3号）、《教育部办公厅关于进一步规范和加强研究生考试招生工作的通知》（教学厅[2019]2号）、海南省相关会议精神及《海南热带海洋学院2023年硕士研究生复试录取工作办法》（以下简称“复试录取办法”）</w:t>
      </w:r>
      <w:r>
        <w:rPr>
          <w:rFonts w:hint="eastAsia" w:ascii="仿宋" w:hAnsi="仿宋" w:eastAsia="仿宋" w:cs="仿宋"/>
          <w:kern w:val="0"/>
          <w:sz w:val="32"/>
          <w:szCs w:val="32"/>
          <w:lang w:val="en-US" w:eastAsia="zh-CN"/>
        </w:rPr>
        <w:t>等文件和会议要求，</w:t>
      </w:r>
      <w:r>
        <w:rPr>
          <w:rFonts w:hint="eastAsia" w:ascii="仿宋" w:hAnsi="仿宋" w:eastAsia="仿宋" w:cs="仿宋"/>
          <w:kern w:val="0"/>
          <w:sz w:val="32"/>
          <w:szCs w:val="32"/>
          <w:lang w:val="en-US" w:eastAsia="zh-CN"/>
        </w:rPr>
        <w:t>结合我院实际情况，在确保安全性、公平性和科学性的基础上制定</w:t>
      </w:r>
      <w:r>
        <w:rPr>
          <w:rFonts w:hint="eastAsia" w:ascii="仿宋" w:hAnsi="仿宋" w:eastAsia="仿宋" w:cs="仿宋"/>
          <w:kern w:val="0"/>
          <w:sz w:val="32"/>
          <w:szCs w:val="32"/>
          <w:lang w:eastAsia="zh-CN"/>
        </w:rPr>
        <w:t>2023年</w:t>
      </w:r>
      <w:r>
        <w:rPr>
          <w:rFonts w:hint="eastAsia" w:ascii="仿宋" w:hAnsi="仿宋" w:eastAsia="仿宋" w:cs="仿宋"/>
          <w:kern w:val="0"/>
          <w:sz w:val="32"/>
          <w:szCs w:val="32"/>
          <w:lang w:val="en-US" w:eastAsia="zh-CN"/>
        </w:rPr>
        <w:t>生物与医药</w:t>
      </w:r>
      <w:r>
        <w:rPr>
          <w:rFonts w:hint="eastAsia" w:ascii="仿宋" w:hAnsi="仿宋" w:eastAsia="仿宋" w:cs="仿宋"/>
          <w:kern w:val="0"/>
          <w:sz w:val="32"/>
          <w:szCs w:val="32"/>
        </w:rPr>
        <w:t>专业硕士研究生招生复试工作</w:t>
      </w:r>
      <w:r>
        <w:rPr>
          <w:rFonts w:hint="eastAsia" w:ascii="仿宋" w:hAnsi="仿宋" w:eastAsia="仿宋" w:cs="仿宋"/>
          <w:kern w:val="0"/>
          <w:sz w:val="32"/>
          <w:szCs w:val="32"/>
          <w:lang w:val="en-US" w:eastAsia="zh-CN"/>
        </w:rPr>
        <w:t>方案</w:t>
      </w:r>
      <w:r>
        <w:rPr>
          <w:rFonts w:hint="eastAsia" w:ascii="仿宋" w:hAnsi="仿宋" w:eastAsia="仿宋" w:cs="仿宋"/>
          <w:kern w:val="0"/>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一、复试基本要求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热爱祖国，拥护中国共产党的领导，拥护社会主义制度，遵纪守法，品德良好，具有服务国家</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服务人民的社会责任感。</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kern w:val="0"/>
          <w:sz w:val="32"/>
          <w:szCs w:val="32"/>
          <w:lang w:val="en-US" w:eastAsia="zh-CN"/>
        </w:rPr>
        <w:t>. 以择优选材、确保生源质量为出发点和归宿，坚持安全第一，科学规范实施复试工作</w:t>
      </w:r>
      <w:r>
        <w:rPr>
          <w:rFonts w:hint="eastAsia" w:ascii="仿宋" w:hAnsi="仿宋" w:eastAsia="仿宋" w:cs="仿宋"/>
          <w:kern w:val="0"/>
          <w:sz w:val="32"/>
          <w:szCs w:val="32"/>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3</w:t>
      </w:r>
      <w:r>
        <w:rPr>
          <w:rFonts w:hint="eastAsia" w:ascii="仿宋" w:hAnsi="仿宋" w:eastAsia="仿宋" w:cs="仿宋"/>
          <w:kern w:val="0"/>
          <w:sz w:val="32"/>
          <w:szCs w:val="32"/>
          <w:lang w:val="en-US" w:eastAsia="zh-CN"/>
        </w:rPr>
        <w:t>. 第一志愿考生初试成绩需达到教育部划定的二区初试成绩的基本要求，按实际上线人数复试，调剂考生复试采取差额形式。</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 xml:space="preserve">4. </w:t>
      </w:r>
      <w:r>
        <w:rPr>
          <w:rFonts w:hint="eastAsia" w:ascii="仿宋" w:hAnsi="仿宋" w:eastAsia="仿宋" w:cs="仿宋"/>
          <w:kern w:val="0"/>
          <w:sz w:val="32"/>
          <w:szCs w:val="32"/>
          <w:lang w:val="en-US" w:eastAsia="zh-CN"/>
        </w:rPr>
        <w:t>我校生物与医药专业可以接收初试专业代码为0860、0831、0832、0836、0817开头的考生</w:t>
      </w:r>
      <w:r>
        <w:rPr>
          <w:rFonts w:hint="eastAsia" w:ascii="仿宋" w:hAnsi="仿宋" w:eastAsia="仿宋" w:cs="仿宋"/>
          <w:kern w:val="0"/>
          <w:sz w:val="32"/>
          <w:szCs w:val="32"/>
          <w:lang w:val="en-US" w:eastAsia="zh-CN"/>
        </w:rPr>
        <w:t>及初试专业代码为082202、082203、082903的考生调剂</w:t>
      </w:r>
      <w:r>
        <w:rPr>
          <w:rFonts w:hint="eastAsia" w:ascii="仿宋" w:hAnsi="仿宋" w:eastAsia="仿宋" w:cs="仿宋"/>
          <w:kern w:val="0"/>
          <w:sz w:val="32"/>
          <w:szCs w:val="32"/>
          <w:lang w:val="en-US" w:eastAsia="zh-CN"/>
        </w:rPr>
        <w:t>，申请调剂考生必须通过2023年全国硕士研究生考试第一志愿报考专业在二区初试成绩的基本要求，且初试外语语种为英语（英语一、英语二均可）。</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5. </w:t>
      </w:r>
      <w:r>
        <w:rPr>
          <w:rFonts w:hint="eastAsia" w:ascii="仿宋" w:hAnsi="仿宋" w:eastAsia="仿宋" w:cs="仿宋"/>
          <w:kern w:val="0"/>
          <w:sz w:val="32"/>
          <w:szCs w:val="32"/>
        </w:rPr>
        <w:t>复试全面考察学生素质，综合考生的初试成绩和复试成绩，将其作为</w:t>
      </w:r>
      <w:r>
        <w:rPr>
          <w:rFonts w:hint="eastAsia" w:ascii="仿宋" w:hAnsi="仿宋" w:eastAsia="仿宋" w:cs="仿宋"/>
          <w:kern w:val="0"/>
          <w:sz w:val="32"/>
          <w:szCs w:val="32"/>
          <w:lang w:eastAsia="zh-CN"/>
        </w:rPr>
        <w:t>是否</w:t>
      </w:r>
      <w:r>
        <w:rPr>
          <w:rFonts w:hint="eastAsia" w:ascii="仿宋" w:hAnsi="仿宋" w:eastAsia="仿宋" w:cs="仿宋"/>
          <w:kern w:val="0"/>
          <w:sz w:val="32"/>
          <w:szCs w:val="32"/>
        </w:rPr>
        <w:t>录取的重要依据。</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6</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拟录取的考生均须参加复试，不参加复试或复试不及格者不予录取。</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7</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思想政治素质和品德的考核是重要的考核内容之一，考核不合格者不予录取。</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8</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考生资格审查不符合教育部《20</w:t>
      </w:r>
      <w:r>
        <w:rPr>
          <w:rFonts w:hint="eastAsia" w:ascii="仿宋" w:hAnsi="仿宋" w:eastAsia="仿宋" w:cs="仿宋"/>
          <w:kern w:val="0"/>
          <w:sz w:val="32"/>
          <w:szCs w:val="32"/>
          <w:lang w:val="en-US" w:eastAsia="zh-CN"/>
        </w:rPr>
        <w:t>23</w:t>
      </w:r>
      <w:r>
        <w:rPr>
          <w:rFonts w:hint="eastAsia" w:ascii="仿宋" w:hAnsi="仿宋" w:eastAsia="仿宋" w:cs="仿宋"/>
          <w:kern w:val="0"/>
          <w:sz w:val="32"/>
          <w:szCs w:val="32"/>
        </w:rPr>
        <w:t>年全国硕士研究生招生工作管理规定</w:t>
      </w:r>
      <w:r>
        <w:rPr>
          <w:rFonts w:hint="eastAsia" w:ascii="仿宋" w:hAnsi="仿宋" w:eastAsia="仿宋" w:cs="仿宋"/>
          <w:kern w:val="0"/>
          <w:sz w:val="32"/>
          <w:szCs w:val="32"/>
          <w:lang w:val="en-US" w:eastAsia="zh-CN"/>
        </w:rPr>
        <w:t>》</w:t>
      </w:r>
      <w:r>
        <w:rPr>
          <w:rFonts w:hint="eastAsia" w:ascii="仿宋" w:hAnsi="仿宋" w:eastAsia="仿宋" w:cs="仿宋"/>
          <w:kern w:val="0"/>
          <w:sz w:val="32"/>
          <w:szCs w:val="32"/>
          <w:lang w:val="en-US" w:eastAsia="zh-CN"/>
        </w:rPr>
        <w:t>及“复试录取办法”者不予复试。</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highlight w:val="yellow"/>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二、公告复试学生名单</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在国家确定的初试成绩基本要求基础上，结合生源和招生计划等情况，学校自主设定生物与医药专业硕士考生进入复试的初试成绩要求及其他学术要求等，确定参加2023年生物与医药专业硕士研究生招生复试学生名单，届时在海南热带海洋学院研究生处网站及食品科学与工程学院网站公告，同时通知考生本人。</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highlight w:val="yellow"/>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三、复试方式和内容</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海南热带海洋学院</w:t>
      </w:r>
      <w:r>
        <w:rPr>
          <w:rFonts w:hint="eastAsia" w:ascii="仿宋" w:hAnsi="仿宋" w:eastAsia="仿宋" w:cs="仿宋"/>
          <w:kern w:val="0"/>
          <w:sz w:val="32"/>
          <w:szCs w:val="32"/>
          <w:lang w:val="en-US" w:eastAsia="zh-CN"/>
        </w:rPr>
        <w:t>2023</w:t>
      </w:r>
      <w:r>
        <w:rPr>
          <w:rFonts w:hint="eastAsia" w:ascii="仿宋" w:hAnsi="仿宋" w:eastAsia="仿宋" w:cs="仿宋"/>
          <w:kern w:val="0"/>
          <w:sz w:val="32"/>
          <w:szCs w:val="32"/>
        </w:rPr>
        <w:t>年</w:t>
      </w:r>
      <w:r>
        <w:rPr>
          <w:rFonts w:hint="eastAsia" w:ascii="仿宋" w:hAnsi="仿宋" w:eastAsia="仿宋" w:cs="仿宋"/>
          <w:kern w:val="0"/>
          <w:sz w:val="32"/>
          <w:szCs w:val="32"/>
          <w:lang w:val="en-US" w:eastAsia="zh-CN"/>
        </w:rPr>
        <w:t>生物与医药</w:t>
      </w:r>
      <w:r>
        <w:rPr>
          <w:rFonts w:hint="eastAsia" w:ascii="仿宋" w:hAnsi="仿宋" w:eastAsia="仿宋" w:cs="仿宋"/>
          <w:kern w:val="0"/>
          <w:sz w:val="32"/>
          <w:szCs w:val="32"/>
        </w:rPr>
        <w:t>专业硕士研究生招生</w:t>
      </w:r>
      <w:r>
        <w:rPr>
          <w:rFonts w:hint="eastAsia" w:ascii="仿宋" w:hAnsi="仿宋" w:eastAsia="仿宋" w:cs="仿宋"/>
          <w:kern w:val="0"/>
          <w:sz w:val="32"/>
          <w:szCs w:val="32"/>
          <w:lang w:val="en-US" w:eastAsia="zh-CN"/>
        </w:rPr>
        <w:t>复试主要采取面试的方式，同等学力参加复试的考生加试笔试。</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一</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面试</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面试主要包括以下几个模块：</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综合素质面试（包括思想政治考核和综合素质问答两个部分，20分）；</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外语面试（20分）；</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auto"/>
          <w:kern w:val="0"/>
          <w:sz w:val="32"/>
          <w:szCs w:val="32"/>
          <w:highlight w:val="none"/>
          <w:lang w:val="en-US" w:eastAsia="zh-CN"/>
        </w:rPr>
      </w:pPr>
      <w:r>
        <w:rPr>
          <w:rFonts w:hint="eastAsia" w:ascii="仿宋" w:hAnsi="仿宋" w:eastAsia="仿宋" w:cs="仿宋"/>
          <w:kern w:val="0"/>
          <w:sz w:val="32"/>
          <w:szCs w:val="32"/>
          <w:highlight w:val="none"/>
          <w:lang w:val="en-US" w:eastAsia="zh-CN"/>
        </w:rPr>
        <w:t>专业面试包括：专业知识面试（科目为：《食品工艺学》，采用问答方式（30分），考生可任选三个问题中的两道作答）和</w:t>
      </w:r>
      <w:r>
        <w:rPr>
          <w:rFonts w:hint="eastAsia" w:ascii="仿宋" w:hAnsi="仿宋" w:eastAsia="仿宋" w:cs="仿宋"/>
          <w:color w:val="auto"/>
          <w:kern w:val="0"/>
          <w:sz w:val="32"/>
          <w:szCs w:val="32"/>
          <w:highlight w:val="none"/>
          <w:lang w:val="en-US" w:eastAsia="zh-CN"/>
        </w:rPr>
        <w:t>专业素养面试（采用问答方式，30分）。</w:t>
      </w:r>
    </w:p>
    <w:p>
      <w:pPr>
        <w:keepNext w:val="0"/>
        <w:keepLines w:val="0"/>
        <w:pageBreakBefore w:val="0"/>
        <w:widowControl/>
        <w:numPr>
          <w:ilvl w:val="0"/>
          <w:numId w:val="1"/>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面试满分成绩为100分，其中：综合素质面试（其中包含思想政治考核成绩）低于12分，复试成绩不合格；面试总分低于60分，复试成绩不合格。</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二</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笔试</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以同等学力参加复试的考生，在复试中须加试两门</w:t>
      </w:r>
      <w:r>
        <w:rPr>
          <w:rFonts w:hint="eastAsia" w:ascii="仿宋" w:hAnsi="仿宋" w:eastAsia="仿宋" w:cs="仿宋"/>
          <w:kern w:val="0"/>
          <w:sz w:val="32"/>
          <w:szCs w:val="32"/>
          <w:lang w:eastAsia="zh-CN"/>
        </w:rPr>
        <w:t>生物与医药</w:t>
      </w:r>
      <w:r>
        <w:rPr>
          <w:rFonts w:hint="eastAsia" w:ascii="仿宋" w:hAnsi="仿宋" w:eastAsia="仿宋" w:cs="仿宋"/>
          <w:kern w:val="0"/>
          <w:sz w:val="32"/>
          <w:szCs w:val="32"/>
        </w:rPr>
        <w:t>专业本科主干课程：</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食品化学</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（满分成绩为100分）和《食品工程原理》（满分成绩为10</w:t>
      </w:r>
      <w:r>
        <w:rPr>
          <w:rFonts w:hint="eastAsia" w:ascii="仿宋" w:hAnsi="仿宋" w:eastAsia="仿宋" w:cs="仿宋"/>
          <w:color w:val="auto"/>
          <w:kern w:val="0"/>
          <w:sz w:val="32"/>
          <w:szCs w:val="32"/>
        </w:rPr>
        <w:t>0分）。笔试成绩</w:t>
      </w:r>
      <w:r>
        <w:rPr>
          <w:rFonts w:hint="eastAsia" w:ascii="仿宋" w:hAnsi="仿宋" w:eastAsia="仿宋" w:cs="仿宋"/>
          <w:color w:val="auto"/>
          <w:kern w:val="0"/>
          <w:sz w:val="32"/>
          <w:szCs w:val="32"/>
          <w:lang w:val="en-US" w:eastAsia="zh-CN"/>
        </w:rPr>
        <w:t>单科均≥60分者，满足录取成绩</w:t>
      </w:r>
      <w:r>
        <w:rPr>
          <w:rFonts w:hint="eastAsia" w:ascii="仿宋" w:hAnsi="仿宋" w:eastAsia="仿宋" w:cs="仿宋"/>
          <w:kern w:val="0"/>
          <w:sz w:val="32"/>
          <w:szCs w:val="32"/>
          <w:lang w:val="en-US" w:eastAsia="zh-CN"/>
        </w:rPr>
        <w:t>要求者录取</w:t>
      </w:r>
      <w:r>
        <w:rPr>
          <w:rFonts w:hint="eastAsia" w:ascii="仿宋" w:hAnsi="仿宋" w:eastAsia="仿宋" w:cs="仿宋"/>
          <w:kern w:val="0"/>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三</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非</w:t>
      </w:r>
      <w:r>
        <w:rPr>
          <w:rFonts w:hint="eastAsia" w:ascii="仿宋" w:hAnsi="仿宋" w:eastAsia="仿宋" w:cs="仿宋"/>
          <w:kern w:val="0"/>
          <w:sz w:val="32"/>
          <w:szCs w:val="32"/>
          <w:lang w:eastAsia="zh-CN"/>
        </w:rPr>
        <w:t>以</w:t>
      </w:r>
      <w:r>
        <w:rPr>
          <w:rFonts w:hint="eastAsia" w:ascii="仿宋" w:hAnsi="仿宋" w:eastAsia="仿宋" w:cs="仿宋"/>
          <w:kern w:val="0"/>
          <w:sz w:val="32"/>
          <w:szCs w:val="32"/>
        </w:rPr>
        <w:t>同等学力参加复试的考生，不需参加笔试。</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textAlignment w:val="auto"/>
        <w:rPr>
          <w:rFonts w:hint="eastAsia" w:ascii="仿宋" w:hAnsi="仿宋" w:eastAsia="仿宋" w:cs="仿宋"/>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四、复试报到</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rPr>
        <w:t>考生</w:t>
      </w:r>
      <w:r>
        <w:rPr>
          <w:rFonts w:hint="eastAsia" w:ascii="仿宋" w:hAnsi="仿宋" w:eastAsia="仿宋" w:cs="仿宋"/>
          <w:kern w:val="0"/>
          <w:sz w:val="32"/>
          <w:szCs w:val="32"/>
          <w:lang w:val="en-US" w:eastAsia="zh-CN"/>
        </w:rPr>
        <w:t>需于2022年3月30日18:00前将下列证件及材料扫描版（PDF）发送至电子信箱：SPKXYGCXY123@163.com（请注意大小写）。</w:t>
      </w:r>
    </w:p>
    <w:p>
      <w:pPr>
        <w:keepNext w:val="0"/>
        <w:keepLines w:val="0"/>
        <w:pageBreakBefore w:val="0"/>
        <w:widowControl/>
        <w:kinsoku/>
        <w:wordWrap/>
        <w:overflowPunct/>
        <w:topLinePunct w:val="0"/>
        <w:autoSpaceDE/>
        <w:autoSpaceDN/>
        <w:bidi w:val="0"/>
        <w:adjustRightInd/>
        <w:snapToGrid/>
        <w:spacing w:line="360" w:lineRule="auto"/>
        <w:ind w:firstLine="42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报到时须提供如下证件</w:t>
      </w:r>
      <w:r>
        <w:rPr>
          <w:rFonts w:hint="eastAsia" w:ascii="仿宋" w:hAnsi="仿宋" w:eastAsia="仿宋" w:cs="仿宋"/>
          <w:kern w:val="0"/>
          <w:sz w:val="32"/>
          <w:szCs w:val="32"/>
          <w:highlight w:val="none"/>
          <w:lang w:val="en-US" w:eastAsia="zh-CN"/>
        </w:rPr>
        <w:t>原件审验</w:t>
      </w:r>
      <w:r>
        <w:rPr>
          <w:rFonts w:hint="eastAsia" w:ascii="仿宋" w:hAnsi="仿宋" w:eastAsia="仿宋" w:cs="仿宋"/>
          <w:kern w:val="0"/>
          <w:sz w:val="32"/>
          <w:szCs w:val="32"/>
          <w:highlight w:val="none"/>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firstLine="42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初试准考证（原件丢失者可在研招网下载）。</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本人填写并签名的《海南热带海洋学院硕士研究生招生复试考生承诺书》。</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本人有效身份证件（身份证）。</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应届本科生提供就读高校相关管理部门颁发并注册完整的学生证、《教育部学籍在线验证报告》（有效期截止为2023年5月30日）</w:t>
      </w:r>
      <w:r>
        <w:rPr>
          <w:rFonts w:hint="eastAsia" w:ascii="仿宋" w:hAnsi="仿宋" w:eastAsia="仿宋" w:cs="仿宋"/>
          <w:kern w:val="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往届本科生提供毕业证、学位证、《教育部学历证书电子注册备案表》；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同等学力考生提供大专毕业证书或本科结业证书及《教育部学历证书电子注册备案表》；</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成人高校应届本科毕业生提供在学证明、《教育部学籍在线验证报告》（有效期截止为2023年5月30日）；国（境）外获得学历、学位的须出示由教育部留学服务中心出具的国外学历、学位认证书，获得学历、学位时间以认证书认定的时间为准。</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海南热带海洋学院研究生招生考试思想品德考察表</w:t>
      </w:r>
      <w:r>
        <w:rPr>
          <w:rFonts w:hint="eastAsia" w:ascii="仿宋" w:hAnsi="仿宋" w:eastAsia="仿宋" w:cs="仿宋"/>
          <w:kern w:val="0"/>
          <w:sz w:val="32"/>
          <w:szCs w:val="32"/>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val="en-US" w:eastAsia="zh-CN"/>
        </w:rPr>
        <w:t>拟以“退役大学生士兵”专项计划调剂的考生需与海南热带海洋学院研究生处联系，并按“复试录取办法”提供相关材料。</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lang w:val="en-US" w:eastAsia="zh-CN"/>
        </w:rPr>
        <w:t>初试时提示“学籍学历审核”有问题的考生，须提交相应证明材料的扫描件。</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kern w:val="0"/>
          <w:sz w:val="32"/>
          <w:szCs w:val="32"/>
          <w:highlight w:val="none"/>
          <w:lang w:eastAsia="zh-CN"/>
        </w:rPr>
      </w:pPr>
      <w:r>
        <w:rPr>
          <w:rFonts w:hint="eastAsia" w:ascii="仿宋" w:hAnsi="仿宋" w:eastAsia="仿宋" w:cs="仿宋"/>
          <w:kern w:val="0"/>
          <w:sz w:val="32"/>
          <w:szCs w:val="32"/>
          <w:highlight w:val="none"/>
        </w:rPr>
        <w:t>学历学习成绩单</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要求加盖学校教务处公章或单位档案管理部门公章</w:t>
      </w:r>
      <w:r>
        <w:rPr>
          <w:rFonts w:hint="eastAsia" w:ascii="仿宋" w:hAnsi="仿宋" w:eastAsia="仿宋" w:cs="仿宋"/>
          <w:kern w:val="0"/>
          <w:sz w:val="32"/>
          <w:szCs w:val="32"/>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eastAsia="zh-CN"/>
        </w:rPr>
        <w:t>2023年</w:t>
      </w:r>
      <w:r>
        <w:rPr>
          <w:rFonts w:hint="eastAsia" w:ascii="仿宋" w:hAnsi="仿宋" w:eastAsia="仿宋" w:cs="仿宋"/>
          <w:kern w:val="0"/>
          <w:sz w:val="32"/>
          <w:szCs w:val="32"/>
          <w:highlight w:val="none"/>
        </w:rPr>
        <w:t>全国硕士研究生招生统一入学考试成绩单</w:t>
      </w:r>
      <w:r>
        <w:rPr>
          <w:rFonts w:hint="eastAsia" w:ascii="仿宋" w:hAnsi="仿宋" w:eastAsia="仿宋" w:cs="仿宋"/>
          <w:kern w:val="0"/>
          <w:sz w:val="32"/>
          <w:szCs w:val="32"/>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lang w:val="en-US" w:eastAsia="zh-CN"/>
        </w:rPr>
        <w:t>考生个人简历（内容包括但不限于：个人简介，</w:t>
      </w:r>
      <w:r>
        <w:rPr>
          <w:rFonts w:hint="eastAsia" w:ascii="仿宋" w:hAnsi="仿宋" w:eastAsia="仿宋" w:cs="仿宋"/>
          <w:kern w:val="0"/>
          <w:sz w:val="32"/>
          <w:szCs w:val="32"/>
          <w:highlight w:val="none"/>
        </w:rPr>
        <w:t>考生在学校或工作单位</w:t>
      </w:r>
      <w:r>
        <w:rPr>
          <w:rFonts w:hint="eastAsia" w:ascii="仿宋" w:hAnsi="仿宋" w:eastAsia="仿宋" w:cs="仿宋"/>
          <w:kern w:val="0"/>
          <w:sz w:val="32"/>
          <w:szCs w:val="32"/>
          <w:highlight w:val="none"/>
          <w:lang w:val="en-US" w:eastAsia="zh-CN"/>
        </w:rPr>
        <w:t>学习工作的情况，</w:t>
      </w:r>
      <w:r>
        <w:rPr>
          <w:rFonts w:hint="eastAsia" w:ascii="仿宋" w:hAnsi="仿宋" w:eastAsia="仿宋" w:cs="仿宋"/>
          <w:kern w:val="0"/>
          <w:sz w:val="32"/>
          <w:szCs w:val="32"/>
          <w:highlight w:val="none"/>
        </w:rPr>
        <w:t>各种奖项</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发表的学术论文、文章</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稿件</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申请或授权的</w:t>
      </w:r>
      <w:r>
        <w:rPr>
          <w:rFonts w:hint="eastAsia" w:ascii="仿宋" w:hAnsi="仿宋" w:eastAsia="仿宋" w:cs="仿宋"/>
          <w:kern w:val="0"/>
          <w:sz w:val="32"/>
          <w:szCs w:val="32"/>
          <w:highlight w:val="none"/>
        </w:rPr>
        <w:t>专利</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出版的著作等</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textAlignment w:val="auto"/>
        <w:rPr>
          <w:rFonts w:hint="eastAsia" w:ascii="仿宋" w:hAnsi="仿宋" w:eastAsia="仿宋" w:cs="仿宋"/>
          <w:kern w:val="0"/>
          <w:sz w:val="32"/>
          <w:szCs w:val="32"/>
          <w:highlight w:val="none"/>
          <w:lang w:val="en-US" w:eastAsia="zh-CN"/>
        </w:rPr>
      </w:pPr>
      <w:r>
        <w:rPr>
          <w:rFonts w:hint="eastAsia" w:ascii="仿宋" w:hAnsi="仿宋" w:eastAsia="仿宋" w:cs="仿宋"/>
          <w:kern w:val="0"/>
          <w:sz w:val="32"/>
          <w:szCs w:val="32"/>
          <w:highlight w:val="none"/>
          <w:lang w:val="en-US" w:eastAsia="zh-CN"/>
        </w:rPr>
        <w:t>材料1-9：提交复印件2份；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textAlignment w:val="auto"/>
        <w:rPr>
          <w:rFonts w:hint="eastAsia" w:ascii="仿宋" w:hAnsi="仿宋" w:eastAsia="仿宋" w:cs="仿宋"/>
          <w:kern w:val="0"/>
          <w:sz w:val="32"/>
          <w:szCs w:val="32"/>
          <w:highlight w:val="yellow"/>
          <w:lang w:val="en-US" w:eastAsia="zh-CN"/>
        </w:rPr>
      </w:pPr>
      <w:r>
        <w:rPr>
          <w:rFonts w:hint="eastAsia" w:ascii="仿宋" w:hAnsi="仿宋" w:eastAsia="仿宋" w:cs="仿宋"/>
          <w:kern w:val="0"/>
          <w:sz w:val="32"/>
          <w:szCs w:val="32"/>
          <w:highlight w:val="none"/>
          <w:lang w:val="en-US" w:eastAsia="zh-CN"/>
        </w:rPr>
        <w:t>材料10：A4纸正反面打印（不超过2页）7份。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420" w:leftChars="0"/>
        <w:textAlignment w:val="auto"/>
        <w:rPr>
          <w:rFonts w:hint="default" w:ascii="仿宋" w:hAnsi="仿宋" w:eastAsia="仿宋" w:cs="仿宋"/>
          <w:kern w:val="0"/>
          <w:sz w:val="32"/>
          <w:szCs w:val="32"/>
          <w:highlight w:val="yellow"/>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五、复试流程和时间安排</w:t>
      </w:r>
    </w:p>
    <w:p>
      <w:pPr>
        <w:keepNext w:val="0"/>
        <w:keepLines w:val="0"/>
        <w:pageBreakBefore w:val="0"/>
        <w:widowControl/>
        <w:kinsoku/>
        <w:wordWrap/>
        <w:overflowPunct/>
        <w:topLinePunct w:val="0"/>
        <w:autoSpaceDE/>
        <w:autoSpaceDN/>
        <w:bidi w:val="0"/>
        <w:adjustRightInd/>
        <w:snapToGrid/>
        <w:spacing w:line="360" w:lineRule="auto"/>
        <w:ind w:firstLine="641"/>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第一志愿报考考生复试工作安排如下：</w:t>
      </w:r>
    </w:p>
    <w:p>
      <w:pPr>
        <w:keepNext w:val="0"/>
        <w:keepLines w:val="0"/>
        <w:pageBreakBefore w:val="0"/>
        <w:widowControl/>
        <w:kinsoku/>
        <w:wordWrap/>
        <w:overflowPunct/>
        <w:topLinePunct w:val="0"/>
        <w:autoSpaceDE/>
        <w:autoSpaceDN/>
        <w:bidi w:val="0"/>
        <w:adjustRightInd/>
        <w:snapToGrid/>
        <w:spacing w:line="360" w:lineRule="auto"/>
        <w:ind w:firstLine="641"/>
        <w:textAlignment w:val="auto"/>
        <w:rPr>
          <w:rFonts w:hint="default"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仿宋" w:hAnsi="仿宋" w:eastAsia="仿宋" w:cs="仿宋"/>
          <w:b/>
          <w:kern w:val="0"/>
          <w:sz w:val="30"/>
          <w:szCs w:val="30"/>
          <w:lang w:val="en-US" w:eastAsia="zh-CN"/>
        </w:rPr>
      </w:pPr>
      <w:r>
        <w:rPr>
          <w:rFonts w:hint="eastAsia" w:ascii="仿宋" w:hAnsi="仿宋" w:eastAsia="仿宋" w:cs="仿宋"/>
          <w:b/>
          <w:kern w:val="0"/>
          <w:sz w:val="30"/>
          <w:szCs w:val="30"/>
          <w:lang w:val="en-US" w:eastAsia="zh-CN"/>
        </w:rPr>
        <w:t>表1 第一志愿考生复试工作安排表</w:t>
      </w:r>
    </w:p>
    <w:tbl>
      <w:tblPr>
        <w:tblStyle w:val="8"/>
        <w:tblW w:w="7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358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内容</w:t>
            </w:r>
          </w:p>
        </w:tc>
        <w:tc>
          <w:tcPr>
            <w:tcW w:w="358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时间</w:t>
            </w:r>
          </w:p>
        </w:tc>
        <w:tc>
          <w:tcPr>
            <w:tcW w:w="2131"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b/>
                <w:bCs/>
                <w:kern w:val="0"/>
                <w:sz w:val="30"/>
                <w:szCs w:val="30"/>
              </w:rPr>
            </w:pPr>
            <w:r>
              <w:rPr>
                <w:rFonts w:hint="eastAsia" w:ascii="仿宋" w:hAnsi="仿宋" w:eastAsia="仿宋" w:cs="仿宋"/>
                <w:b/>
                <w:bCs/>
                <w:kern w:val="0"/>
                <w:sz w:val="30"/>
                <w:szCs w:val="30"/>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43"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复试报到和</w:t>
            </w: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资格审查</w:t>
            </w:r>
          </w:p>
        </w:tc>
        <w:tc>
          <w:tcPr>
            <w:tcW w:w="358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lang w:eastAsia="zh-CN"/>
              </w:rPr>
              <w:t>2023年</w:t>
            </w:r>
            <w:r>
              <w:rPr>
                <w:rFonts w:hint="eastAsia" w:ascii="仿宋" w:hAnsi="仿宋" w:eastAsia="仿宋" w:cs="仿宋"/>
                <w:kern w:val="0"/>
                <w:sz w:val="30"/>
                <w:szCs w:val="30"/>
                <w:highlight w:val="none"/>
                <w:lang w:val="en-US" w:eastAsia="zh-CN"/>
              </w:rPr>
              <w:t>4</w:t>
            </w:r>
            <w:r>
              <w:rPr>
                <w:rFonts w:hint="eastAsia" w:ascii="仿宋" w:hAnsi="仿宋" w:eastAsia="仿宋" w:cs="仿宋"/>
                <w:kern w:val="0"/>
                <w:sz w:val="30"/>
                <w:szCs w:val="30"/>
                <w:highlight w:val="none"/>
              </w:rPr>
              <w:t>月</w:t>
            </w:r>
            <w:r>
              <w:rPr>
                <w:rFonts w:hint="eastAsia" w:ascii="仿宋" w:hAnsi="仿宋" w:eastAsia="仿宋" w:cs="仿宋"/>
                <w:kern w:val="0"/>
                <w:sz w:val="30"/>
                <w:szCs w:val="30"/>
                <w:highlight w:val="none"/>
                <w:lang w:val="en-US" w:eastAsia="zh-CN"/>
              </w:rPr>
              <w:t>1</w:t>
            </w:r>
            <w:r>
              <w:rPr>
                <w:rFonts w:hint="eastAsia" w:ascii="仿宋" w:hAnsi="仿宋" w:eastAsia="仿宋" w:cs="仿宋"/>
                <w:kern w:val="0"/>
                <w:sz w:val="30"/>
                <w:szCs w:val="30"/>
                <w:highlight w:val="none"/>
              </w:rPr>
              <w:t>日（周</w:t>
            </w:r>
            <w:r>
              <w:rPr>
                <w:rFonts w:hint="eastAsia" w:ascii="仿宋" w:hAnsi="仿宋" w:eastAsia="仿宋" w:cs="仿宋"/>
                <w:kern w:val="0"/>
                <w:sz w:val="30"/>
                <w:szCs w:val="30"/>
                <w:highlight w:val="none"/>
                <w:lang w:val="en-US" w:eastAsia="zh-CN"/>
              </w:rPr>
              <w:t>六</w:t>
            </w:r>
            <w:r>
              <w:rPr>
                <w:rFonts w:hint="eastAsia" w:ascii="仿宋" w:hAnsi="仿宋" w:eastAsia="仿宋" w:cs="仿宋"/>
                <w:kern w:val="0"/>
                <w:sz w:val="30"/>
                <w:szCs w:val="30"/>
                <w:highlight w:val="none"/>
              </w:rPr>
              <w:t>）</w:t>
            </w: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lang w:val="en-US" w:eastAsia="zh-CN"/>
              </w:rPr>
              <w:t>上午：0</w:t>
            </w:r>
            <w:r>
              <w:rPr>
                <w:rFonts w:hint="eastAsia" w:ascii="仿宋" w:hAnsi="仿宋" w:eastAsia="仿宋" w:cs="仿宋"/>
                <w:kern w:val="0"/>
                <w:sz w:val="30"/>
                <w:szCs w:val="30"/>
                <w:highlight w:val="none"/>
              </w:rPr>
              <w:t>8:</w:t>
            </w:r>
            <w:r>
              <w:rPr>
                <w:rFonts w:hint="eastAsia" w:ascii="仿宋" w:hAnsi="仿宋" w:eastAsia="仿宋" w:cs="仿宋"/>
                <w:kern w:val="0"/>
                <w:sz w:val="30"/>
                <w:szCs w:val="30"/>
                <w:highlight w:val="none"/>
                <w:lang w:val="en-US" w:eastAsia="zh-CN"/>
              </w:rPr>
              <w:t>3</w:t>
            </w:r>
            <w:r>
              <w:rPr>
                <w:rFonts w:hint="eastAsia" w:ascii="仿宋" w:hAnsi="仿宋" w:eastAsia="仿宋" w:cs="仿宋"/>
                <w:kern w:val="0"/>
                <w:sz w:val="30"/>
                <w:szCs w:val="30"/>
                <w:highlight w:val="none"/>
              </w:rPr>
              <w:t>0-</w:t>
            </w:r>
            <w:r>
              <w:rPr>
                <w:rFonts w:hint="eastAsia" w:ascii="仿宋" w:hAnsi="仿宋" w:eastAsia="仿宋" w:cs="仿宋"/>
                <w:kern w:val="0"/>
                <w:sz w:val="30"/>
                <w:szCs w:val="30"/>
                <w:highlight w:val="none"/>
                <w:lang w:val="en-US" w:eastAsia="zh-CN"/>
              </w:rPr>
              <w:t>09</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3</w:t>
            </w:r>
            <w:r>
              <w:rPr>
                <w:rFonts w:hint="eastAsia" w:ascii="仿宋" w:hAnsi="仿宋" w:eastAsia="仿宋" w:cs="仿宋"/>
                <w:kern w:val="0"/>
                <w:sz w:val="30"/>
                <w:szCs w:val="30"/>
                <w:highlight w:val="none"/>
              </w:rPr>
              <w:t>0</w:t>
            </w:r>
          </w:p>
        </w:tc>
        <w:tc>
          <w:tcPr>
            <w:tcW w:w="2131"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default" w:ascii="仿宋" w:hAnsi="仿宋" w:eastAsia="仿宋" w:cs="仿宋"/>
                <w:kern w:val="0"/>
                <w:sz w:val="30"/>
                <w:szCs w:val="30"/>
                <w:highlight w:val="none"/>
                <w:lang w:val="en-US" w:eastAsia="zh-CN"/>
              </w:rPr>
            </w:pPr>
            <w:r>
              <w:rPr>
                <w:rFonts w:hint="eastAsia" w:ascii="仿宋" w:hAnsi="仿宋" w:eastAsia="仿宋" w:cs="仿宋"/>
                <w:kern w:val="0"/>
                <w:sz w:val="30"/>
                <w:szCs w:val="30"/>
                <w:highlight w:val="none"/>
              </w:rPr>
              <w:t>三亚校区</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lang w:val="en-US" w:eastAsia="zh-CN"/>
              </w:rPr>
              <w:t>4号教学楼</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lang w:val="en-US" w:eastAsia="zh-CN"/>
              </w:rPr>
              <w:t>，具体地点另行通知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3"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kern w:val="0"/>
                <w:sz w:val="30"/>
                <w:szCs w:val="30"/>
                <w:highlight w:val="none"/>
                <w:lang w:eastAsia="zh-CN"/>
              </w:rPr>
            </w:pPr>
            <w:r>
              <w:rPr>
                <w:rFonts w:hint="eastAsia" w:ascii="仿宋" w:hAnsi="仿宋" w:eastAsia="仿宋" w:cs="仿宋"/>
                <w:kern w:val="0"/>
                <w:sz w:val="30"/>
                <w:szCs w:val="30"/>
                <w:highlight w:val="none"/>
                <w:lang w:eastAsia="zh-CN"/>
              </w:rPr>
              <w:t>面试</w:t>
            </w:r>
          </w:p>
        </w:tc>
        <w:tc>
          <w:tcPr>
            <w:tcW w:w="3589"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lang w:eastAsia="zh-CN"/>
              </w:rPr>
              <w:t>2023年</w:t>
            </w:r>
            <w:r>
              <w:rPr>
                <w:rFonts w:hint="eastAsia" w:ascii="仿宋" w:hAnsi="仿宋" w:eastAsia="仿宋" w:cs="仿宋"/>
                <w:kern w:val="0"/>
                <w:sz w:val="30"/>
                <w:szCs w:val="30"/>
                <w:highlight w:val="none"/>
                <w:lang w:val="en-US" w:eastAsia="zh-CN"/>
              </w:rPr>
              <w:t>4</w:t>
            </w:r>
            <w:r>
              <w:rPr>
                <w:rFonts w:hint="eastAsia" w:ascii="仿宋" w:hAnsi="仿宋" w:eastAsia="仿宋" w:cs="仿宋"/>
                <w:kern w:val="0"/>
                <w:sz w:val="30"/>
                <w:szCs w:val="30"/>
                <w:highlight w:val="none"/>
              </w:rPr>
              <w:t>月</w:t>
            </w:r>
            <w:r>
              <w:rPr>
                <w:rFonts w:hint="eastAsia" w:ascii="仿宋" w:hAnsi="仿宋" w:eastAsia="仿宋" w:cs="仿宋"/>
                <w:kern w:val="0"/>
                <w:sz w:val="30"/>
                <w:szCs w:val="30"/>
                <w:highlight w:val="none"/>
                <w:lang w:val="en-US" w:eastAsia="zh-CN"/>
              </w:rPr>
              <w:t>1</w:t>
            </w:r>
            <w:r>
              <w:rPr>
                <w:rFonts w:hint="eastAsia" w:ascii="仿宋" w:hAnsi="仿宋" w:eastAsia="仿宋" w:cs="仿宋"/>
                <w:kern w:val="0"/>
                <w:sz w:val="30"/>
                <w:szCs w:val="30"/>
                <w:highlight w:val="none"/>
              </w:rPr>
              <w:t>日（周</w:t>
            </w:r>
            <w:r>
              <w:rPr>
                <w:rFonts w:hint="eastAsia" w:ascii="仿宋" w:hAnsi="仿宋" w:eastAsia="仿宋" w:cs="仿宋"/>
                <w:kern w:val="0"/>
                <w:sz w:val="30"/>
                <w:szCs w:val="30"/>
                <w:highlight w:val="none"/>
                <w:lang w:val="en-US" w:eastAsia="zh-CN"/>
              </w:rPr>
              <w:t>六</w:t>
            </w:r>
            <w:r>
              <w:rPr>
                <w:rFonts w:hint="eastAsia" w:ascii="仿宋" w:hAnsi="仿宋" w:eastAsia="仿宋" w:cs="仿宋"/>
                <w:kern w:val="0"/>
                <w:sz w:val="30"/>
                <w:szCs w:val="30"/>
                <w:highlight w:val="none"/>
              </w:rPr>
              <w:t>）</w:t>
            </w: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上午</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lang w:val="en-US" w:eastAsia="zh-CN"/>
              </w:rPr>
              <w:t>09</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3</w:t>
            </w:r>
            <w:r>
              <w:rPr>
                <w:rFonts w:hint="eastAsia" w:ascii="仿宋" w:hAnsi="仿宋" w:eastAsia="仿宋" w:cs="仿宋"/>
                <w:kern w:val="0"/>
                <w:sz w:val="30"/>
                <w:szCs w:val="30"/>
                <w:highlight w:val="none"/>
              </w:rPr>
              <w:t>0-12:00</w:t>
            </w: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kern w:val="0"/>
                <w:sz w:val="30"/>
                <w:szCs w:val="30"/>
                <w:highlight w:val="none"/>
                <w:lang w:val="en-US" w:eastAsia="zh-CN"/>
              </w:rPr>
            </w:pPr>
            <w:r>
              <w:rPr>
                <w:rFonts w:hint="eastAsia" w:ascii="仿宋" w:hAnsi="仿宋" w:eastAsia="仿宋" w:cs="仿宋"/>
                <w:kern w:val="0"/>
                <w:sz w:val="30"/>
                <w:szCs w:val="30"/>
                <w:highlight w:val="none"/>
                <w:lang w:val="en-US" w:eastAsia="zh-CN"/>
              </w:rPr>
              <w:t>下午：14:30-18:30</w:t>
            </w: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lang w:eastAsia="zh-CN"/>
              </w:rPr>
              <w:t>2023年</w:t>
            </w:r>
            <w:r>
              <w:rPr>
                <w:rFonts w:hint="eastAsia" w:ascii="仿宋" w:hAnsi="仿宋" w:eastAsia="仿宋" w:cs="仿宋"/>
                <w:kern w:val="0"/>
                <w:sz w:val="30"/>
                <w:szCs w:val="30"/>
                <w:highlight w:val="none"/>
                <w:lang w:val="en-US" w:eastAsia="zh-CN"/>
              </w:rPr>
              <w:t>4</w:t>
            </w:r>
            <w:r>
              <w:rPr>
                <w:rFonts w:hint="eastAsia" w:ascii="仿宋" w:hAnsi="仿宋" w:eastAsia="仿宋" w:cs="仿宋"/>
                <w:kern w:val="0"/>
                <w:sz w:val="30"/>
                <w:szCs w:val="30"/>
                <w:highlight w:val="none"/>
              </w:rPr>
              <w:t>月</w:t>
            </w:r>
            <w:r>
              <w:rPr>
                <w:rFonts w:hint="eastAsia" w:ascii="仿宋" w:hAnsi="仿宋" w:eastAsia="仿宋" w:cs="仿宋"/>
                <w:kern w:val="0"/>
                <w:sz w:val="30"/>
                <w:szCs w:val="30"/>
                <w:highlight w:val="none"/>
                <w:lang w:val="en-US" w:eastAsia="zh-CN"/>
              </w:rPr>
              <w:t>2</w:t>
            </w:r>
            <w:r>
              <w:rPr>
                <w:rFonts w:hint="eastAsia" w:ascii="仿宋" w:hAnsi="仿宋" w:eastAsia="仿宋" w:cs="仿宋"/>
                <w:kern w:val="0"/>
                <w:sz w:val="30"/>
                <w:szCs w:val="30"/>
                <w:highlight w:val="none"/>
              </w:rPr>
              <w:t>日（周</w:t>
            </w:r>
            <w:r>
              <w:rPr>
                <w:rFonts w:hint="eastAsia" w:ascii="仿宋" w:hAnsi="仿宋" w:eastAsia="仿宋" w:cs="仿宋"/>
                <w:kern w:val="0"/>
                <w:sz w:val="30"/>
                <w:szCs w:val="30"/>
                <w:highlight w:val="none"/>
                <w:lang w:val="en-US" w:eastAsia="zh-CN"/>
              </w:rPr>
              <w:t>日</w:t>
            </w:r>
            <w:r>
              <w:rPr>
                <w:rFonts w:hint="eastAsia" w:ascii="仿宋" w:hAnsi="仿宋" w:eastAsia="仿宋" w:cs="仿宋"/>
                <w:kern w:val="0"/>
                <w:sz w:val="30"/>
                <w:szCs w:val="30"/>
                <w:highlight w:val="none"/>
              </w:rPr>
              <w:t>）</w:t>
            </w: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kern w:val="0"/>
                <w:sz w:val="30"/>
                <w:szCs w:val="30"/>
                <w:highlight w:val="none"/>
              </w:rPr>
            </w:pPr>
            <w:r>
              <w:rPr>
                <w:rFonts w:hint="eastAsia" w:ascii="仿宋" w:hAnsi="仿宋" w:eastAsia="仿宋" w:cs="仿宋"/>
                <w:kern w:val="0"/>
                <w:sz w:val="30"/>
                <w:szCs w:val="30"/>
                <w:highlight w:val="none"/>
              </w:rPr>
              <w:t>上午</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lang w:val="en-US" w:eastAsia="zh-CN"/>
              </w:rPr>
              <w:t>09</w:t>
            </w:r>
            <w:r>
              <w:rPr>
                <w:rFonts w:hint="eastAsia" w:ascii="仿宋" w:hAnsi="仿宋" w:eastAsia="仿宋" w:cs="仿宋"/>
                <w:kern w:val="0"/>
                <w:sz w:val="30"/>
                <w:szCs w:val="30"/>
                <w:highlight w:val="none"/>
              </w:rPr>
              <w:t>:</w:t>
            </w:r>
            <w:r>
              <w:rPr>
                <w:rFonts w:hint="eastAsia" w:ascii="仿宋" w:hAnsi="仿宋" w:eastAsia="仿宋" w:cs="仿宋"/>
                <w:kern w:val="0"/>
                <w:sz w:val="30"/>
                <w:szCs w:val="30"/>
                <w:highlight w:val="none"/>
                <w:lang w:val="en-US" w:eastAsia="zh-CN"/>
              </w:rPr>
              <w:t>3</w:t>
            </w:r>
            <w:r>
              <w:rPr>
                <w:rFonts w:hint="eastAsia" w:ascii="仿宋" w:hAnsi="仿宋" w:eastAsia="仿宋" w:cs="仿宋"/>
                <w:kern w:val="0"/>
                <w:sz w:val="30"/>
                <w:szCs w:val="30"/>
                <w:highlight w:val="none"/>
              </w:rPr>
              <w:t>0-12:00</w:t>
            </w:r>
          </w:p>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kern w:val="0"/>
                <w:sz w:val="30"/>
                <w:szCs w:val="30"/>
                <w:highlight w:val="none"/>
                <w:lang w:val="en-US" w:eastAsia="zh-CN"/>
              </w:rPr>
            </w:pPr>
            <w:r>
              <w:rPr>
                <w:rFonts w:hint="eastAsia" w:ascii="仿宋" w:hAnsi="仿宋" w:eastAsia="仿宋" w:cs="仿宋"/>
                <w:kern w:val="0"/>
                <w:sz w:val="30"/>
                <w:szCs w:val="30"/>
                <w:highlight w:val="none"/>
                <w:lang w:val="en-US" w:eastAsia="zh-CN"/>
              </w:rPr>
              <w:t>下午：14:30-18:30</w:t>
            </w:r>
          </w:p>
        </w:tc>
        <w:tc>
          <w:tcPr>
            <w:tcW w:w="2131" w:type="dxa"/>
            <w:vAlign w:val="center"/>
          </w:tcPr>
          <w:p>
            <w:pPr>
              <w:keepNext w:val="0"/>
              <w:keepLines w:val="0"/>
              <w:pageBreakBefore w:val="0"/>
              <w:widowControl/>
              <w:kinsoku/>
              <w:wordWrap/>
              <w:overflowPunct/>
              <w:topLinePunct w:val="0"/>
              <w:autoSpaceDE/>
              <w:autoSpaceDN/>
              <w:bidi w:val="0"/>
              <w:adjustRightInd/>
              <w:snapToGrid/>
              <w:spacing w:line="288" w:lineRule="auto"/>
              <w:jc w:val="center"/>
              <w:textAlignment w:val="auto"/>
              <w:rPr>
                <w:rFonts w:hint="eastAsia" w:ascii="仿宋" w:hAnsi="仿宋" w:eastAsia="仿宋" w:cs="仿宋"/>
                <w:kern w:val="0"/>
                <w:sz w:val="30"/>
                <w:szCs w:val="30"/>
                <w:highlight w:val="none"/>
                <w:lang w:eastAsia="zh-CN"/>
              </w:rPr>
            </w:pPr>
            <w:r>
              <w:rPr>
                <w:rFonts w:hint="eastAsia" w:ascii="仿宋" w:hAnsi="仿宋" w:eastAsia="仿宋" w:cs="仿宋"/>
                <w:kern w:val="0"/>
                <w:sz w:val="30"/>
                <w:szCs w:val="30"/>
                <w:highlight w:val="none"/>
              </w:rPr>
              <w:t>三亚校区</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lang w:val="en-US" w:eastAsia="zh-CN"/>
              </w:rPr>
              <w:t>4号教学楼</w:t>
            </w:r>
            <w:r>
              <w:rPr>
                <w:rFonts w:hint="eastAsia" w:ascii="仿宋" w:hAnsi="仿宋" w:eastAsia="仿宋" w:cs="仿宋"/>
                <w:kern w:val="0"/>
                <w:sz w:val="30"/>
                <w:szCs w:val="30"/>
                <w:highlight w:val="none"/>
                <w:lang w:eastAsia="zh-CN"/>
              </w:rPr>
              <w:t>）</w:t>
            </w:r>
            <w:r>
              <w:rPr>
                <w:rFonts w:hint="eastAsia" w:ascii="仿宋" w:hAnsi="仿宋" w:eastAsia="仿宋" w:cs="仿宋"/>
                <w:kern w:val="0"/>
                <w:sz w:val="30"/>
                <w:szCs w:val="30"/>
                <w:highlight w:val="none"/>
                <w:lang w:val="en-US" w:eastAsia="zh-CN"/>
              </w:rPr>
              <w:t>，具体地点另行通知</w:t>
            </w:r>
          </w:p>
        </w:tc>
      </w:tr>
    </w:tbl>
    <w:p>
      <w:pPr>
        <w:keepNext w:val="0"/>
        <w:keepLines w:val="0"/>
        <w:pageBreakBefore w:val="0"/>
        <w:widowControl/>
        <w:kinsoku/>
        <w:wordWrap/>
        <w:overflowPunct/>
        <w:topLinePunct w:val="0"/>
        <w:autoSpaceDE/>
        <w:autoSpaceDN/>
        <w:bidi w:val="0"/>
        <w:adjustRightInd/>
        <w:snapToGrid/>
        <w:spacing w:line="360" w:lineRule="auto"/>
        <w:ind w:firstLine="570"/>
        <w:textAlignment w:val="auto"/>
        <w:rPr>
          <w:rFonts w:hint="eastAsia" w:ascii="仿宋" w:hAnsi="仿宋" w:eastAsia="仿宋" w:cs="仿宋"/>
          <w:kern w:val="0"/>
          <w:sz w:val="24"/>
          <w:szCs w:val="24"/>
        </w:rPr>
      </w:pPr>
      <w:r>
        <w:rPr>
          <w:rFonts w:hint="eastAsia" w:ascii="仿宋" w:hAnsi="仿宋" w:eastAsia="仿宋" w:cs="仿宋"/>
          <w:kern w:val="0"/>
          <w:sz w:val="24"/>
          <w:szCs w:val="24"/>
        </w:rPr>
        <w:t>说明：按照</w:t>
      </w:r>
      <w:r>
        <w:rPr>
          <w:rFonts w:hint="eastAsia" w:ascii="仿宋" w:hAnsi="仿宋" w:eastAsia="仿宋" w:cs="仿宋"/>
          <w:kern w:val="0"/>
          <w:sz w:val="24"/>
          <w:szCs w:val="24"/>
          <w:lang w:val="en-US" w:eastAsia="zh-CN"/>
        </w:rPr>
        <w:t>抽签</w:t>
      </w:r>
      <w:r>
        <w:rPr>
          <w:rFonts w:hint="eastAsia" w:ascii="仿宋" w:hAnsi="仿宋" w:eastAsia="仿宋" w:cs="仿宋"/>
          <w:kern w:val="0"/>
          <w:sz w:val="24"/>
          <w:szCs w:val="24"/>
          <w:lang w:eastAsia="zh-CN"/>
        </w:rPr>
        <w:t>的先后</w:t>
      </w:r>
      <w:r>
        <w:rPr>
          <w:rFonts w:hint="eastAsia" w:ascii="仿宋" w:hAnsi="仿宋" w:eastAsia="仿宋" w:cs="仿宋"/>
          <w:kern w:val="0"/>
          <w:sz w:val="24"/>
          <w:szCs w:val="24"/>
        </w:rPr>
        <w:t>顺序进行面试。</w:t>
      </w:r>
    </w:p>
    <w:p>
      <w:pPr>
        <w:keepNext w:val="0"/>
        <w:keepLines w:val="0"/>
        <w:pageBreakBefore w:val="0"/>
        <w:widowControl/>
        <w:kinsoku/>
        <w:wordWrap/>
        <w:overflowPunct/>
        <w:topLinePunct w:val="0"/>
        <w:autoSpaceDE/>
        <w:autoSpaceDN/>
        <w:bidi w:val="0"/>
        <w:adjustRightInd/>
        <w:snapToGrid/>
        <w:spacing w:line="360" w:lineRule="auto"/>
        <w:ind w:firstLine="570"/>
        <w:textAlignment w:val="auto"/>
        <w:rPr>
          <w:rFonts w:hint="eastAsia" w:ascii="仿宋" w:hAnsi="仿宋" w:eastAsia="仿宋" w:cs="仿宋"/>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调剂考生复试工作将在满足国家、海南省及学校要求的前提下，尽快组织，调剂考生复试拟定于2023年4月9日进行，具体以网站通知及电话通知为准。</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left"/>
        <w:textAlignment w:val="auto"/>
        <w:rPr>
          <w:rFonts w:hint="default"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 xml:space="preserve">六、录取成绩计算 </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录取成绩 = （初试</w:t>
      </w:r>
      <w:r>
        <w:rPr>
          <w:rFonts w:hint="eastAsia" w:ascii="仿宋" w:hAnsi="仿宋" w:eastAsia="仿宋" w:cs="仿宋"/>
          <w:kern w:val="0"/>
          <w:sz w:val="32"/>
          <w:szCs w:val="32"/>
          <w:highlight w:val="none"/>
        </w:rPr>
        <w:t>成绩÷</w:t>
      </w:r>
      <w:r>
        <w:rPr>
          <w:rFonts w:hint="eastAsia" w:ascii="仿宋" w:hAnsi="仿宋" w:eastAsia="仿宋" w:cs="仿宋"/>
          <w:color w:val="auto"/>
          <w:kern w:val="0"/>
          <w:sz w:val="32"/>
          <w:szCs w:val="32"/>
          <w:highlight w:val="none"/>
          <w:lang w:val="en-US" w:eastAsia="zh-CN"/>
        </w:rPr>
        <w:t>5</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0% + 复试成绩×</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0%</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说明</w:t>
      </w:r>
      <w:r>
        <w:rPr>
          <w:rFonts w:hint="eastAsia" w:ascii="仿宋" w:hAnsi="仿宋" w:eastAsia="仿宋" w:cs="仿宋"/>
          <w:kern w:val="0"/>
          <w:sz w:val="32"/>
          <w:szCs w:val="32"/>
          <w:lang w:val="en-US" w:eastAsia="zh-CN"/>
        </w:rPr>
        <w:t>如下</w:t>
      </w:r>
      <w:r>
        <w:rPr>
          <w:rFonts w:hint="eastAsia" w:ascii="仿宋" w:hAnsi="仿宋" w:eastAsia="仿宋" w:cs="仿宋"/>
          <w:kern w:val="0"/>
          <w:sz w:val="32"/>
          <w:szCs w:val="32"/>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同等学力考生：</w:t>
      </w:r>
      <w:r>
        <w:rPr>
          <w:rFonts w:hint="eastAsia" w:ascii="仿宋" w:hAnsi="仿宋" w:eastAsia="仿宋" w:cs="仿宋"/>
          <w:kern w:val="0"/>
          <w:sz w:val="32"/>
          <w:szCs w:val="32"/>
          <w:lang w:val="en-US" w:eastAsia="zh-CN"/>
        </w:rPr>
        <w:t>符合笔试成绩要求的前提下，</w:t>
      </w:r>
      <w:r>
        <w:rPr>
          <w:rFonts w:hint="eastAsia" w:ascii="仿宋" w:hAnsi="仿宋" w:eastAsia="仿宋" w:cs="仿宋"/>
          <w:kern w:val="0"/>
          <w:sz w:val="32"/>
          <w:szCs w:val="32"/>
        </w:rPr>
        <w:t>复试成绩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面试成绩</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非同等学力考生：复试成绩 = 面试成绩</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复试成绩、</w:t>
      </w:r>
      <w:r>
        <w:rPr>
          <w:rFonts w:hint="eastAsia" w:ascii="仿宋" w:hAnsi="仿宋" w:eastAsia="仿宋" w:cs="仿宋"/>
          <w:kern w:val="0"/>
          <w:sz w:val="32"/>
          <w:szCs w:val="32"/>
        </w:rPr>
        <w:t>录取成绩均</w:t>
      </w:r>
      <w:r>
        <w:rPr>
          <w:rFonts w:hint="eastAsia" w:ascii="仿宋" w:hAnsi="仿宋" w:eastAsia="仿宋" w:cs="仿宋"/>
          <w:kern w:val="0"/>
          <w:sz w:val="32"/>
          <w:szCs w:val="32"/>
          <w:lang w:val="en-US" w:eastAsia="zh-CN"/>
        </w:rPr>
        <w:t>小数点后</w:t>
      </w:r>
      <w:r>
        <w:rPr>
          <w:rFonts w:hint="eastAsia" w:ascii="仿宋" w:hAnsi="仿宋" w:eastAsia="仿宋" w:cs="仿宋"/>
          <w:kern w:val="0"/>
          <w:sz w:val="32"/>
          <w:szCs w:val="32"/>
        </w:rPr>
        <w:t>保留</w:t>
      </w:r>
      <w:r>
        <w:rPr>
          <w:rFonts w:hint="eastAsia" w:ascii="仿宋" w:hAnsi="仿宋" w:eastAsia="仿宋" w:cs="仿宋"/>
          <w:kern w:val="0"/>
          <w:sz w:val="32"/>
          <w:szCs w:val="32"/>
          <w:lang w:val="en-US" w:eastAsia="zh-CN"/>
        </w:rPr>
        <w:t>两位有效数字</w:t>
      </w:r>
      <w:r>
        <w:rPr>
          <w:rFonts w:hint="eastAsia" w:ascii="仿宋" w:hAnsi="仿宋" w:eastAsia="仿宋" w:cs="仿宋"/>
          <w:kern w:val="0"/>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复试成绩低于60分，确定为复试不合格，复试不合格的考生不予录取。</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lang w:eastAsia="zh-CN"/>
        </w:rPr>
        <w:t>录取成绩相同者，</w:t>
      </w:r>
      <w:r>
        <w:rPr>
          <w:rFonts w:hint="eastAsia" w:ascii="仿宋" w:hAnsi="仿宋" w:eastAsia="仿宋" w:cs="仿宋"/>
          <w:kern w:val="0"/>
          <w:sz w:val="32"/>
          <w:szCs w:val="32"/>
        </w:rPr>
        <w:t>初试成绩</w:t>
      </w:r>
      <w:r>
        <w:rPr>
          <w:rFonts w:hint="eastAsia" w:ascii="仿宋" w:hAnsi="仿宋" w:eastAsia="仿宋" w:cs="仿宋"/>
          <w:kern w:val="0"/>
          <w:sz w:val="32"/>
          <w:szCs w:val="32"/>
          <w:lang w:eastAsia="zh-CN"/>
        </w:rPr>
        <w:t>高者优先录取；录取成绩与初试成绩均相同者，</w:t>
      </w:r>
      <w:r>
        <w:rPr>
          <w:rFonts w:hint="eastAsia" w:ascii="仿宋" w:hAnsi="仿宋" w:eastAsia="仿宋" w:cs="仿宋"/>
          <w:kern w:val="0"/>
          <w:sz w:val="32"/>
          <w:szCs w:val="32"/>
          <w:lang w:val="en-US" w:eastAsia="zh-CN"/>
        </w:rPr>
        <w:t>以初试英语成绩高者优先录取；英语成绩相同时以政治成绩高者优先录取，出现其他情况由研究生招生工作小组研究决定</w:t>
      </w:r>
      <w:r>
        <w:rPr>
          <w:rFonts w:hint="eastAsia" w:ascii="仿宋" w:hAnsi="仿宋" w:eastAsia="仿宋" w:cs="仿宋"/>
          <w:kern w:val="0"/>
          <w:sz w:val="32"/>
          <w:szCs w:val="32"/>
          <w:lang w:eastAsia="zh-CN"/>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教育部照顾或加分政策</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教育部照顾或加分政策按2023年教育部及学校相关录取规定执行。</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rPr>
        <w:t xml:space="preserve">七、公示 </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highlight w:val="none"/>
        </w:rPr>
      </w:pPr>
      <w:r>
        <w:rPr>
          <w:rFonts w:hint="eastAsia" w:ascii="仿宋" w:hAnsi="仿宋" w:eastAsia="仿宋" w:cs="仿宋"/>
          <w:kern w:val="0"/>
          <w:sz w:val="32"/>
          <w:szCs w:val="32"/>
          <w:highlight w:val="none"/>
        </w:rPr>
        <w:t>复试结束后，海南热带海洋学院研究生处</w:t>
      </w:r>
      <w:r>
        <w:rPr>
          <w:rFonts w:hint="eastAsia" w:ascii="仿宋" w:hAnsi="仿宋" w:eastAsia="仿宋" w:cs="仿宋"/>
          <w:kern w:val="0"/>
          <w:sz w:val="32"/>
          <w:szCs w:val="32"/>
          <w:highlight w:val="none"/>
          <w:lang w:val="en-US" w:eastAsia="zh-CN"/>
        </w:rPr>
        <w:t>及食品科学与工程学院网站</w:t>
      </w:r>
      <w:r>
        <w:rPr>
          <w:rFonts w:hint="eastAsia" w:ascii="仿宋" w:hAnsi="仿宋" w:eastAsia="仿宋" w:cs="仿宋"/>
          <w:kern w:val="0"/>
          <w:sz w:val="32"/>
          <w:szCs w:val="32"/>
          <w:highlight w:val="none"/>
        </w:rPr>
        <w:t>公示复试结果</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在复试与录取结果公布的3个工作日内，参加复试的考生可向学校有关部门实名提出书面申诉，对申诉问题经调查属实的，由学校研究生招生工作领导小组责成学院进行复议</w:t>
      </w:r>
      <w:r>
        <w:rPr>
          <w:rFonts w:hint="eastAsia" w:ascii="仿宋" w:hAnsi="仿宋" w:eastAsia="仿宋" w:cs="仿宋"/>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highlight w:val="yellow"/>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八</w:t>
      </w:r>
      <w:r>
        <w:rPr>
          <w:rFonts w:hint="eastAsia" w:ascii="仿宋" w:hAnsi="仿宋" w:eastAsia="仿宋" w:cs="仿宋"/>
          <w:b/>
          <w:kern w:val="0"/>
          <w:sz w:val="32"/>
          <w:szCs w:val="32"/>
        </w:rPr>
        <w:t>、复试监督信息</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学校研究生招生工作申诉电话：</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研究生招生办公室：0898-88650027；</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纪检监察办公室：0898-88651718；</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学院研究生招生工作监督电话：</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生物与医药专业硕士学位点：0898-88651312。</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b/>
          <w:kern w:val="0"/>
          <w:sz w:val="32"/>
          <w:szCs w:val="32"/>
        </w:rPr>
      </w:pPr>
      <w:r>
        <w:rPr>
          <w:rFonts w:hint="eastAsia" w:ascii="仿宋" w:hAnsi="仿宋" w:eastAsia="仿宋" w:cs="仿宋"/>
          <w:b/>
          <w:kern w:val="0"/>
          <w:sz w:val="32"/>
          <w:szCs w:val="32"/>
          <w:lang w:val="en-US" w:eastAsia="zh-CN"/>
        </w:rPr>
        <w:t>九</w:t>
      </w:r>
      <w:r>
        <w:rPr>
          <w:rFonts w:hint="eastAsia" w:ascii="仿宋" w:hAnsi="仿宋" w:eastAsia="仿宋" w:cs="仿宋"/>
          <w:b/>
          <w:kern w:val="0"/>
          <w:sz w:val="32"/>
          <w:szCs w:val="32"/>
        </w:rPr>
        <w:t xml:space="preserve">、其他 </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1、复试过程中，若发现考生在复试的任何环节有弄虚作假行为，则取消复试资格。</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2、考生应随时关注海南热带海洋学院研究生处网站</w:t>
      </w:r>
      <w:r>
        <w:rPr>
          <w:rFonts w:hint="eastAsia" w:ascii="仿宋" w:hAnsi="仿宋" w:eastAsia="仿宋" w:cs="仿宋"/>
          <w:kern w:val="0"/>
          <w:sz w:val="32"/>
          <w:szCs w:val="32"/>
          <w:lang w:val="en-US" w:eastAsia="zh-CN"/>
        </w:rPr>
        <w:t>及海南热带海洋学院食品科学与工程学院网站</w:t>
      </w:r>
      <w:r>
        <w:rPr>
          <w:rFonts w:hint="eastAsia" w:ascii="仿宋" w:hAnsi="仿宋" w:eastAsia="仿宋" w:cs="仿宋"/>
          <w:kern w:val="0"/>
          <w:sz w:val="32"/>
          <w:szCs w:val="32"/>
        </w:rPr>
        <w:t>发布的最新信息</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并保持手机畅通</w:t>
      </w:r>
      <w:r>
        <w:rPr>
          <w:rFonts w:hint="eastAsia" w:ascii="仿宋" w:hAnsi="仿宋" w:eastAsia="仿宋" w:cs="仿宋"/>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rPr>
        <w:t>3、</w:t>
      </w:r>
      <w:r>
        <w:rPr>
          <w:rFonts w:hint="eastAsia" w:ascii="仿宋" w:hAnsi="仿宋" w:eastAsia="仿宋" w:cs="仿宋"/>
          <w:kern w:val="0"/>
          <w:sz w:val="32"/>
          <w:szCs w:val="32"/>
          <w:lang w:eastAsia="zh-CN"/>
        </w:rPr>
        <w:t>生物与医药</w:t>
      </w:r>
      <w:r>
        <w:rPr>
          <w:rFonts w:hint="eastAsia" w:ascii="仿宋" w:hAnsi="仿宋" w:eastAsia="仿宋" w:cs="仿宋"/>
          <w:kern w:val="0"/>
          <w:sz w:val="32"/>
          <w:szCs w:val="32"/>
        </w:rPr>
        <w:t>专业招生工作联系人</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姓名：</w:t>
      </w:r>
      <w:r>
        <w:rPr>
          <w:rFonts w:hint="eastAsia" w:ascii="仿宋" w:hAnsi="仿宋" w:eastAsia="仿宋" w:cs="仿宋"/>
          <w:kern w:val="0"/>
          <w:sz w:val="32"/>
          <w:szCs w:val="32"/>
          <w:lang w:val="en-US" w:eastAsia="zh-CN"/>
        </w:rPr>
        <w:t>王老师</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电话</w:t>
      </w:r>
      <w:r>
        <w:rPr>
          <w:rFonts w:hint="eastAsia" w:ascii="仿宋" w:hAnsi="仿宋" w:eastAsia="仿宋" w:cs="仿宋"/>
          <w:kern w:val="0"/>
          <w:sz w:val="32"/>
          <w:szCs w:val="32"/>
        </w:rPr>
        <w:t>号码：</w:t>
      </w:r>
      <w:r>
        <w:rPr>
          <w:rFonts w:hint="eastAsia" w:ascii="仿宋" w:hAnsi="仿宋" w:eastAsia="仿宋" w:cs="仿宋"/>
          <w:kern w:val="0"/>
          <w:sz w:val="32"/>
          <w:szCs w:val="32"/>
          <w:lang w:val="en-US" w:eastAsia="zh-CN"/>
        </w:rPr>
        <w:t>0898-88651312</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电子邮</w:t>
      </w:r>
      <w:r>
        <w:rPr>
          <w:rFonts w:hint="eastAsia" w:ascii="仿宋" w:hAnsi="仿宋" w:eastAsia="仿宋" w:cs="仿宋"/>
          <w:kern w:val="0"/>
          <w:sz w:val="32"/>
          <w:szCs w:val="32"/>
          <w:lang w:val="en-US" w:eastAsia="zh-CN"/>
        </w:rPr>
        <w:t>箱：SPKXYGCXY123</w:t>
      </w:r>
      <w:bookmarkStart w:id="0" w:name="_GoBack"/>
      <w:bookmarkEnd w:id="0"/>
      <w:r>
        <w:rPr>
          <w:rFonts w:hint="eastAsia" w:ascii="仿宋" w:hAnsi="仿宋" w:eastAsia="仿宋" w:cs="仿宋"/>
          <w:color w:val="auto"/>
          <w:kern w:val="0"/>
          <w:sz w:val="32"/>
          <w:szCs w:val="32"/>
          <w:u w:val="none"/>
          <w:lang w:val="en-US" w:eastAsia="zh-CN"/>
        </w:rPr>
        <w:t>@163.com</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kern w:val="0"/>
          <w:sz w:val="32"/>
          <w:szCs w:val="32"/>
          <w:lang w:val="en-US" w:eastAsia="zh-CN"/>
        </w:rPr>
      </w:pPr>
    </w:p>
    <w:p>
      <w:pPr>
        <w:keepNext w:val="0"/>
        <w:keepLines w:val="0"/>
        <w:pageBreakBefore w:val="0"/>
        <w:widowControl/>
        <w:kinsoku/>
        <w:wordWrap w:val="0"/>
        <w:overflowPunct/>
        <w:topLinePunct w:val="0"/>
        <w:autoSpaceDE/>
        <w:autoSpaceDN/>
        <w:bidi w:val="0"/>
        <w:adjustRightInd/>
        <w:snapToGrid/>
        <w:spacing w:line="360" w:lineRule="auto"/>
        <w:ind w:firstLine="5440" w:firstLineChars="1700"/>
        <w:jc w:val="right"/>
        <w:textAlignment w:val="auto"/>
        <w:rPr>
          <w:rFonts w:hint="default" w:ascii="仿宋" w:hAnsi="仿宋" w:eastAsia="仿宋" w:cs="仿宋"/>
          <w:kern w:val="0"/>
          <w:sz w:val="32"/>
          <w:szCs w:val="32"/>
          <w:lang w:val="en-US" w:eastAsia="zh-CN"/>
        </w:rPr>
      </w:pPr>
      <w:r>
        <w:rPr>
          <w:rFonts w:hint="eastAsia" w:ascii="仿宋" w:hAnsi="仿宋" w:eastAsia="仿宋" w:cs="仿宋"/>
          <w:kern w:val="0"/>
          <w:sz w:val="32"/>
          <w:szCs w:val="32"/>
        </w:rPr>
        <w:t>海南热带海洋学院</w:t>
      </w:r>
      <w:r>
        <w:rPr>
          <w:rFonts w:hint="eastAsia" w:ascii="仿宋" w:hAnsi="仿宋" w:eastAsia="仿宋" w:cs="仿宋"/>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5120" w:firstLineChars="1600"/>
        <w:jc w:val="right"/>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食品科学与工程</w:t>
      </w:r>
      <w:r>
        <w:rPr>
          <w:rFonts w:hint="eastAsia" w:ascii="仿宋" w:hAnsi="仿宋" w:eastAsia="仿宋" w:cs="仿宋"/>
          <w:kern w:val="0"/>
          <w:sz w:val="32"/>
          <w:szCs w:val="32"/>
        </w:rPr>
        <w:t>学院</w:t>
      </w:r>
    </w:p>
    <w:p>
      <w:pPr>
        <w:keepNext w:val="0"/>
        <w:keepLines w:val="0"/>
        <w:pageBreakBefore w:val="0"/>
        <w:widowControl/>
        <w:kinsoku/>
        <w:wordWrap/>
        <w:overflowPunct/>
        <w:topLinePunct w:val="0"/>
        <w:autoSpaceDE/>
        <w:autoSpaceDN/>
        <w:bidi w:val="0"/>
        <w:adjustRightInd/>
        <w:snapToGrid/>
        <w:spacing w:line="360" w:lineRule="auto"/>
        <w:ind w:firstLine="5120" w:firstLineChars="1600"/>
        <w:jc w:val="right"/>
        <w:textAlignment w:val="auto"/>
        <w:rPr>
          <w:rFonts w:hint="eastAsia" w:ascii="仿宋" w:hAnsi="仿宋" w:eastAsia="仿宋" w:cs="仿宋"/>
          <w:color w:val="3E3E3E"/>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425" w:num="1"/>
          <w:docGrid w:linePitch="312" w:charSpace="0"/>
        </w:sectPr>
      </w:pPr>
      <w:r>
        <w:rPr>
          <w:rFonts w:hint="eastAsia" w:ascii="仿宋" w:hAnsi="仿宋" w:eastAsia="仿宋" w:cs="仿宋"/>
          <w:kern w:val="0"/>
          <w:sz w:val="32"/>
          <w:szCs w:val="32"/>
        </w:rPr>
        <w:t>20</w:t>
      </w:r>
      <w:r>
        <w:rPr>
          <w:rFonts w:hint="eastAsia" w:ascii="仿宋" w:hAnsi="仿宋" w:eastAsia="仿宋" w:cs="仿宋"/>
          <w:kern w:val="0"/>
          <w:sz w:val="32"/>
          <w:szCs w:val="32"/>
          <w:lang w:val="en-US" w:eastAsia="zh-CN"/>
        </w:rPr>
        <w:t>23</w:t>
      </w:r>
      <w:r>
        <w:rPr>
          <w:rFonts w:hint="eastAsia" w:ascii="仿宋" w:hAnsi="仿宋" w:eastAsia="仿宋" w:cs="仿宋"/>
          <w:kern w:val="0"/>
          <w:sz w:val="32"/>
          <w:szCs w:val="32"/>
        </w:rPr>
        <w:t xml:space="preserve"> 年 3 月 </w:t>
      </w:r>
      <w:r>
        <w:rPr>
          <w:rFonts w:hint="eastAsia" w:ascii="仿宋" w:hAnsi="仿宋" w:eastAsia="仿宋" w:cs="仿宋"/>
          <w:kern w:val="0"/>
          <w:sz w:val="32"/>
          <w:szCs w:val="32"/>
          <w:lang w:val="en-US" w:eastAsia="zh-CN"/>
        </w:rPr>
        <w:t>27</w:t>
      </w:r>
      <w:r>
        <w:rPr>
          <w:rFonts w:hint="eastAsia" w:ascii="仿宋" w:hAnsi="仿宋" w:eastAsia="仿宋" w:cs="仿宋"/>
          <w:kern w:val="0"/>
          <w:sz w:val="32"/>
          <w:szCs w:val="32"/>
        </w:rPr>
        <w:t xml:space="preserve"> 日</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kern w:val="0"/>
          <w:sz w:val="28"/>
          <w:szCs w:val="28"/>
          <w:lang w:val="en-US" w:eastAsia="zh-CN"/>
        </w:rPr>
      </w:pPr>
    </w:p>
    <w:sectPr>
      <w:headerReference r:id="rId11" w:type="first"/>
      <w:footerReference r:id="rId14" w:type="first"/>
      <w:headerReference r:id="rId9" w:type="default"/>
      <w:footerReference r:id="rId12" w:type="default"/>
      <w:headerReference r:id="rId10" w:type="even"/>
      <w:footerReference r:id="rId13" w:type="even"/>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1373230"/>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637897"/>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E6F27"/>
    <w:multiLevelType w:val="singleLevel"/>
    <w:tmpl w:val="905E6F27"/>
    <w:lvl w:ilvl="0" w:tentative="0">
      <w:start w:val="1"/>
      <w:numFmt w:val="decimal"/>
      <w:suff w:val="space"/>
      <w:lvlText w:val="%1."/>
      <w:lvlJc w:val="left"/>
    </w:lvl>
  </w:abstractNum>
  <w:abstractNum w:abstractNumId="1">
    <w:nsid w:val="52CCA483"/>
    <w:multiLevelType w:val="singleLevel"/>
    <w:tmpl w:val="52CCA483"/>
    <w:lvl w:ilvl="0" w:tentative="0">
      <w:start w:val="1"/>
      <w:numFmt w:val="decimal"/>
      <w:suff w:val="space"/>
      <w:lvlText w:val="%1."/>
      <w:lvlJc w:val="left"/>
    </w:lvl>
  </w:abstractNum>
  <w:abstractNum w:abstractNumId="2">
    <w:nsid w:val="647B9B71"/>
    <w:multiLevelType w:val="singleLevel"/>
    <w:tmpl w:val="647B9B71"/>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5NzBlNWZhNjc4N2NjYTNhZDFlMzFmOTM1NjdlMDUifQ=="/>
  </w:docVars>
  <w:rsids>
    <w:rsidRoot w:val="00A364FD"/>
    <w:rsid w:val="000036A4"/>
    <w:rsid w:val="00026FAC"/>
    <w:rsid w:val="00042A66"/>
    <w:rsid w:val="00044FE0"/>
    <w:rsid w:val="00060CA7"/>
    <w:rsid w:val="00061724"/>
    <w:rsid w:val="0006744E"/>
    <w:rsid w:val="00071F60"/>
    <w:rsid w:val="00096215"/>
    <w:rsid w:val="000E39AE"/>
    <w:rsid w:val="000E7BCE"/>
    <w:rsid w:val="001004D7"/>
    <w:rsid w:val="00115E61"/>
    <w:rsid w:val="00116C85"/>
    <w:rsid w:val="00141D3A"/>
    <w:rsid w:val="00143525"/>
    <w:rsid w:val="00153CCE"/>
    <w:rsid w:val="001658E7"/>
    <w:rsid w:val="00175FC2"/>
    <w:rsid w:val="0018626E"/>
    <w:rsid w:val="001864F7"/>
    <w:rsid w:val="0019441A"/>
    <w:rsid w:val="0019602F"/>
    <w:rsid w:val="001A17BD"/>
    <w:rsid w:val="001A3A71"/>
    <w:rsid w:val="001A6FBC"/>
    <w:rsid w:val="001B0780"/>
    <w:rsid w:val="001B7B73"/>
    <w:rsid w:val="001C385B"/>
    <w:rsid w:val="001D0591"/>
    <w:rsid w:val="001F509F"/>
    <w:rsid w:val="001F5FB8"/>
    <w:rsid w:val="00203784"/>
    <w:rsid w:val="002067DD"/>
    <w:rsid w:val="002121EE"/>
    <w:rsid w:val="00223939"/>
    <w:rsid w:val="00224021"/>
    <w:rsid w:val="00231E32"/>
    <w:rsid w:val="002434CF"/>
    <w:rsid w:val="002523CB"/>
    <w:rsid w:val="00254992"/>
    <w:rsid w:val="00266BA7"/>
    <w:rsid w:val="00271B31"/>
    <w:rsid w:val="00274041"/>
    <w:rsid w:val="0028068E"/>
    <w:rsid w:val="002823BC"/>
    <w:rsid w:val="0028254C"/>
    <w:rsid w:val="002B1DE0"/>
    <w:rsid w:val="002D2C97"/>
    <w:rsid w:val="002E3523"/>
    <w:rsid w:val="002E698A"/>
    <w:rsid w:val="002F7858"/>
    <w:rsid w:val="00312934"/>
    <w:rsid w:val="003251F9"/>
    <w:rsid w:val="00330EB8"/>
    <w:rsid w:val="003361BD"/>
    <w:rsid w:val="00343E25"/>
    <w:rsid w:val="0035420F"/>
    <w:rsid w:val="00354FAC"/>
    <w:rsid w:val="003641E6"/>
    <w:rsid w:val="00376D55"/>
    <w:rsid w:val="003A1D35"/>
    <w:rsid w:val="003A77CF"/>
    <w:rsid w:val="003C047F"/>
    <w:rsid w:val="003E0849"/>
    <w:rsid w:val="00410500"/>
    <w:rsid w:val="004253ED"/>
    <w:rsid w:val="0043424C"/>
    <w:rsid w:val="00454B5B"/>
    <w:rsid w:val="004708AC"/>
    <w:rsid w:val="0047409A"/>
    <w:rsid w:val="00486A87"/>
    <w:rsid w:val="004878ED"/>
    <w:rsid w:val="004A18FD"/>
    <w:rsid w:val="004A390E"/>
    <w:rsid w:val="004A75FB"/>
    <w:rsid w:val="004B18C0"/>
    <w:rsid w:val="00506265"/>
    <w:rsid w:val="00513B3B"/>
    <w:rsid w:val="00515B75"/>
    <w:rsid w:val="00516270"/>
    <w:rsid w:val="0052727F"/>
    <w:rsid w:val="00541B55"/>
    <w:rsid w:val="005463AD"/>
    <w:rsid w:val="00546690"/>
    <w:rsid w:val="0055135B"/>
    <w:rsid w:val="005536D5"/>
    <w:rsid w:val="0056722B"/>
    <w:rsid w:val="0056756D"/>
    <w:rsid w:val="00571981"/>
    <w:rsid w:val="005751AD"/>
    <w:rsid w:val="00576C16"/>
    <w:rsid w:val="005870C5"/>
    <w:rsid w:val="005915D0"/>
    <w:rsid w:val="00593781"/>
    <w:rsid w:val="005B4281"/>
    <w:rsid w:val="005C2121"/>
    <w:rsid w:val="005C42A2"/>
    <w:rsid w:val="005D1CAC"/>
    <w:rsid w:val="005E6264"/>
    <w:rsid w:val="005F42D2"/>
    <w:rsid w:val="006061ED"/>
    <w:rsid w:val="00607C65"/>
    <w:rsid w:val="00607D85"/>
    <w:rsid w:val="00613CF7"/>
    <w:rsid w:val="00623807"/>
    <w:rsid w:val="00631488"/>
    <w:rsid w:val="00633490"/>
    <w:rsid w:val="00635867"/>
    <w:rsid w:val="006379EC"/>
    <w:rsid w:val="00651F06"/>
    <w:rsid w:val="00656203"/>
    <w:rsid w:val="006655DD"/>
    <w:rsid w:val="00677680"/>
    <w:rsid w:val="006A76E1"/>
    <w:rsid w:val="006B3A75"/>
    <w:rsid w:val="006B5AED"/>
    <w:rsid w:val="0070639C"/>
    <w:rsid w:val="00725319"/>
    <w:rsid w:val="00725E4B"/>
    <w:rsid w:val="00735058"/>
    <w:rsid w:val="00741A1C"/>
    <w:rsid w:val="00744556"/>
    <w:rsid w:val="007451FC"/>
    <w:rsid w:val="0077179C"/>
    <w:rsid w:val="007718E0"/>
    <w:rsid w:val="00775BE6"/>
    <w:rsid w:val="0078781F"/>
    <w:rsid w:val="007935C5"/>
    <w:rsid w:val="007A53CA"/>
    <w:rsid w:val="007B4707"/>
    <w:rsid w:val="007B621D"/>
    <w:rsid w:val="007B726B"/>
    <w:rsid w:val="007C64A8"/>
    <w:rsid w:val="007C76AA"/>
    <w:rsid w:val="007D050E"/>
    <w:rsid w:val="007D6A15"/>
    <w:rsid w:val="007E11DC"/>
    <w:rsid w:val="007E317D"/>
    <w:rsid w:val="00800FF1"/>
    <w:rsid w:val="00813EA1"/>
    <w:rsid w:val="00815FE6"/>
    <w:rsid w:val="008227D3"/>
    <w:rsid w:val="00823BFC"/>
    <w:rsid w:val="00824193"/>
    <w:rsid w:val="00842A4D"/>
    <w:rsid w:val="00843874"/>
    <w:rsid w:val="00851BA5"/>
    <w:rsid w:val="00852888"/>
    <w:rsid w:val="00863581"/>
    <w:rsid w:val="00872E44"/>
    <w:rsid w:val="008749F2"/>
    <w:rsid w:val="008C26BF"/>
    <w:rsid w:val="008C4BD8"/>
    <w:rsid w:val="008E57AF"/>
    <w:rsid w:val="008F517F"/>
    <w:rsid w:val="00922785"/>
    <w:rsid w:val="00926973"/>
    <w:rsid w:val="00927F94"/>
    <w:rsid w:val="00966EB3"/>
    <w:rsid w:val="009703C4"/>
    <w:rsid w:val="009737EA"/>
    <w:rsid w:val="0099382A"/>
    <w:rsid w:val="009D27BF"/>
    <w:rsid w:val="009D3A13"/>
    <w:rsid w:val="009D676B"/>
    <w:rsid w:val="009E0284"/>
    <w:rsid w:val="009E1F43"/>
    <w:rsid w:val="009F5539"/>
    <w:rsid w:val="009F6FF8"/>
    <w:rsid w:val="00A069C4"/>
    <w:rsid w:val="00A1314D"/>
    <w:rsid w:val="00A3586B"/>
    <w:rsid w:val="00A364FD"/>
    <w:rsid w:val="00A37B27"/>
    <w:rsid w:val="00A37CD5"/>
    <w:rsid w:val="00A56E35"/>
    <w:rsid w:val="00A60A73"/>
    <w:rsid w:val="00A657A6"/>
    <w:rsid w:val="00A70357"/>
    <w:rsid w:val="00A83A25"/>
    <w:rsid w:val="00A90084"/>
    <w:rsid w:val="00AB241E"/>
    <w:rsid w:val="00AB49BF"/>
    <w:rsid w:val="00AC2FBE"/>
    <w:rsid w:val="00AD6B10"/>
    <w:rsid w:val="00AE15A5"/>
    <w:rsid w:val="00AE66D5"/>
    <w:rsid w:val="00B00E16"/>
    <w:rsid w:val="00B11195"/>
    <w:rsid w:val="00B15517"/>
    <w:rsid w:val="00B22610"/>
    <w:rsid w:val="00B25C21"/>
    <w:rsid w:val="00B32064"/>
    <w:rsid w:val="00B32817"/>
    <w:rsid w:val="00B32EDB"/>
    <w:rsid w:val="00B43D28"/>
    <w:rsid w:val="00B5754D"/>
    <w:rsid w:val="00B615C1"/>
    <w:rsid w:val="00B6574D"/>
    <w:rsid w:val="00B923D7"/>
    <w:rsid w:val="00BA2386"/>
    <w:rsid w:val="00BA553A"/>
    <w:rsid w:val="00BD2C03"/>
    <w:rsid w:val="00BE0B19"/>
    <w:rsid w:val="00BE625E"/>
    <w:rsid w:val="00BE723D"/>
    <w:rsid w:val="00BF30C9"/>
    <w:rsid w:val="00C025CE"/>
    <w:rsid w:val="00C16243"/>
    <w:rsid w:val="00C513B8"/>
    <w:rsid w:val="00C646FC"/>
    <w:rsid w:val="00C8105E"/>
    <w:rsid w:val="00C8297E"/>
    <w:rsid w:val="00C87E34"/>
    <w:rsid w:val="00C924E3"/>
    <w:rsid w:val="00C97CFB"/>
    <w:rsid w:val="00CA0E57"/>
    <w:rsid w:val="00CA7157"/>
    <w:rsid w:val="00CC4CB5"/>
    <w:rsid w:val="00CC4ED6"/>
    <w:rsid w:val="00CE625B"/>
    <w:rsid w:val="00D24653"/>
    <w:rsid w:val="00D25830"/>
    <w:rsid w:val="00D3538D"/>
    <w:rsid w:val="00D35F57"/>
    <w:rsid w:val="00D56DC5"/>
    <w:rsid w:val="00D56E3E"/>
    <w:rsid w:val="00D75396"/>
    <w:rsid w:val="00D86615"/>
    <w:rsid w:val="00D9122B"/>
    <w:rsid w:val="00D915E1"/>
    <w:rsid w:val="00D933E6"/>
    <w:rsid w:val="00D935B0"/>
    <w:rsid w:val="00DB1506"/>
    <w:rsid w:val="00DB58E6"/>
    <w:rsid w:val="00DC45CD"/>
    <w:rsid w:val="00DE5573"/>
    <w:rsid w:val="00DE7DD0"/>
    <w:rsid w:val="00DF2CDA"/>
    <w:rsid w:val="00DF57BE"/>
    <w:rsid w:val="00E12E3D"/>
    <w:rsid w:val="00E25D1F"/>
    <w:rsid w:val="00E30898"/>
    <w:rsid w:val="00E352BF"/>
    <w:rsid w:val="00E36CBA"/>
    <w:rsid w:val="00E42E4D"/>
    <w:rsid w:val="00E4448A"/>
    <w:rsid w:val="00E46766"/>
    <w:rsid w:val="00E52307"/>
    <w:rsid w:val="00E53091"/>
    <w:rsid w:val="00E573A2"/>
    <w:rsid w:val="00E63EC6"/>
    <w:rsid w:val="00E73A41"/>
    <w:rsid w:val="00E81CF5"/>
    <w:rsid w:val="00E90732"/>
    <w:rsid w:val="00E95616"/>
    <w:rsid w:val="00EA0358"/>
    <w:rsid w:val="00EC304F"/>
    <w:rsid w:val="00EC6CDE"/>
    <w:rsid w:val="00ED00BE"/>
    <w:rsid w:val="00ED6B67"/>
    <w:rsid w:val="00ED7B26"/>
    <w:rsid w:val="00EE543D"/>
    <w:rsid w:val="00EE7A5F"/>
    <w:rsid w:val="00EF77CE"/>
    <w:rsid w:val="00F0781C"/>
    <w:rsid w:val="00F20AE3"/>
    <w:rsid w:val="00F211F1"/>
    <w:rsid w:val="00F327F7"/>
    <w:rsid w:val="00F33608"/>
    <w:rsid w:val="00F4259B"/>
    <w:rsid w:val="00F476F6"/>
    <w:rsid w:val="00F72D83"/>
    <w:rsid w:val="00F859ED"/>
    <w:rsid w:val="00F900A0"/>
    <w:rsid w:val="00F91D79"/>
    <w:rsid w:val="00FB44A2"/>
    <w:rsid w:val="00FC6516"/>
    <w:rsid w:val="00FD05A0"/>
    <w:rsid w:val="00FE0A5F"/>
    <w:rsid w:val="00FF3275"/>
    <w:rsid w:val="00FF398C"/>
    <w:rsid w:val="06FC5975"/>
    <w:rsid w:val="0B366EB7"/>
    <w:rsid w:val="0C346A62"/>
    <w:rsid w:val="14E35F3C"/>
    <w:rsid w:val="15510782"/>
    <w:rsid w:val="17771FF6"/>
    <w:rsid w:val="1AFD2812"/>
    <w:rsid w:val="210A754C"/>
    <w:rsid w:val="24864E9A"/>
    <w:rsid w:val="285E4520"/>
    <w:rsid w:val="2F9C320D"/>
    <w:rsid w:val="328032DB"/>
    <w:rsid w:val="35622956"/>
    <w:rsid w:val="37AB344E"/>
    <w:rsid w:val="38E057F5"/>
    <w:rsid w:val="3A01354F"/>
    <w:rsid w:val="3AE009F6"/>
    <w:rsid w:val="45E57AB4"/>
    <w:rsid w:val="45F3088B"/>
    <w:rsid w:val="47952D38"/>
    <w:rsid w:val="4BCD4B5E"/>
    <w:rsid w:val="4CE035E5"/>
    <w:rsid w:val="5B0F26DD"/>
    <w:rsid w:val="5B3E7729"/>
    <w:rsid w:val="611B4E9D"/>
    <w:rsid w:val="62A57C3F"/>
    <w:rsid w:val="62FA1014"/>
    <w:rsid w:val="65041AD3"/>
    <w:rsid w:val="67FE661F"/>
    <w:rsid w:val="69475445"/>
    <w:rsid w:val="6A471B8C"/>
    <w:rsid w:val="6E8E09BB"/>
    <w:rsid w:val="701E3508"/>
    <w:rsid w:val="7A456C8B"/>
    <w:rsid w:val="7CE10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
    <w:pPr>
      <w:widowControl/>
      <w:spacing w:before="100" w:beforeAutospacing="1" w:after="100" w:afterAutospacing="1"/>
      <w:jc w:val="left"/>
      <w:outlineLvl w:val="1"/>
    </w:pPr>
    <w:rPr>
      <w:rFonts w:ascii="宋体" w:hAnsi="宋体" w:eastAsia="宋体" w:cs="宋体"/>
      <w:kern w:val="0"/>
      <w:sz w:val="24"/>
      <w:szCs w:val="2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标题 2 字符"/>
    <w:basedOn w:val="9"/>
    <w:link w:val="2"/>
    <w:qFormat/>
    <w:uiPriority w:val="9"/>
    <w:rPr>
      <w:rFonts w:ascii="宋体" w:hAnsi="宋体" w:eastAsia="宋体" w:cs="宋体"/>
      <w:kern w:val="0"/>
      <w:sz w:val="24"/>
      <w:szCs w:val="24"/>
    </w:rPr>
  </w:style>
  <w:style w:type="paragraph" w:customStyle="1" w:styleId="15">
    <w:name w:val="profile_meta"/>
    <w:basedOn w:val="1"/>
    <w:qFormat/>
    <w:uiPriority w:val="0"/>
    <w:pPr>
      <w:widowControl/>
      <w:spacing w:before="75" w:after="100" w:afterAutospacing="1"/>
      <w:jc w:val="left"/>
    </w:pPr>
    <w:rPr>
      <w:rFonts w:ascii="宋体" w:hAnsi="宋体" w:eastAsia="宋体" w:cs="宋体"/>
      <w:kern w:val="0"/>
      <w:sz w:val="24"/>
      <w:szCs w:val="24"/>
    </w:rPr>
  </w:style>
  <w:style w:type="character" w:customStyle="1" w:styleId="16">
    <w:name w:val="rich_media_meta1"/>
    <w:basedOn w:val="9"/>
    <w:qFormat/>
    <w:uiPriority w:val="0"/>
    <w:rPr>
      <w:sz w:val="24"/>
      <w:szCs w:val="24"/>
    </w:rPr>
  </w:style>
  <w:style w:type="character" w:customStyle="1" w:styleId="17">
    <w:name w:val="profile_meta_value1"/>
    <w:basedOn w:val="9"/>
    <w:qFormat/>
    <w:uiPriority w:val="0"/>
    <w:rPr>
      <w:color w:val="ADADAD"/>
    </w:rPr>
  </w:style>
  <w:style w:type="character" w:customStyle="1" w:styleId="18">
    <w:name w:val="批注框文本 字符"/>
    <w:basedOn w:val="9"/>
    <w:link w:val="3"/>
    <w:semiHidden/>
    <w:qFormat/>
    <w:uiPriority w:val="99"/>
    <w:rPr>
      <w:sz w:val="18"/>
      <w:szCs w:val="18"/>
    </w:rPr>
  </w:style>
  <w:style w:type="character" w:customStyle="1" w:styleId="19">
    <w:name w:val="Unresolved Mention"/>
    <w:basedOn w:val="9"/>
    <w:semiHidden/>
    <w:unhideWhenUsed/>
    <w:qFormat/>
    <w:uiPriority w:val="99"/>
    <w:rPr>
      <w:color w:val="605E5C"/>
      <w:shd w:val="clear" w:color="auto" w:fill="E1DFDD"/>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2702</Words>
  <Characters>2988</Characters>
  <Lines>25</Lines>
  <Paragraphs>7</Paragraphs>
  <TotalTime>0</TotalTime>
  <ScaleCrop>false</ScaleCrop>
  <LinksUpToDate>false</LinksUpToDate>
  <CharactersWithSpaces>3015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2017-04-05T08:03:00Z</dcterms:created>
  <dc:creator>张睿</dc:creator>
  <cp:lastModifiedBy>gooyool</cp:lastModifiedBy>
  <cp:lastPrinted>2023-03-22T10:07:00Z</cp:lastPrinted>
  <dcterms:modified xsi:type="dcterms:W3CDTF">2023-03-27T09:37:19Z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B7358B49590645C28B0761A961C2A43D</vt:lpwstr>
  </property>
</Properties>
</file>