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auto"/>
        <w:rPr>
          <w:rFonts w:hint="default" w:ascii="黑体" w:hAnsi="黑体" w:eastAsia="黑体" w:cs="黑体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auto"/>
        <w:rPr>
          <w:rFonts w:hint="default" w:ascii="黑体" w:hAnsi="黑体" w:eastAsia="黑体" w:cs="黑体"/>
          <w:bCs/>
          <w:color w:val="auto"/>
          <w:sz w:val="36"/>
          <w:szCs w:val="36"/>
        </w:rPr>
      </w:pPr>
      <w:r>
        <w:rPr>
          <w:rFonts w:ascii="黑体" w:hAnsi="黑体" w:eastAsia="黑体" w:cs="黑体"/>
          <w:bCs/>
          <w:color w:val="auto"/>
          <w:sz w:val="36"/>
          <w:szCs w:val="36"/>
        </w:rPr>
        <w:t>海南热带海洋学院生态环境学院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2020年资源与环境专业硕士研究生复试工作细则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" w:hAnsi="仿宋" w:eastAsia="仿宋" w:cs="仿宋"/>
          <w:bCs/>
          <w:color w:val="auto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00" w:firstLineChars="200"/>
        <w:jc w:val="both"/>
        <w:textAlignment w:val="auto"/>
        <w:rPr>
          <w:rStyle w:val="8"/>
          <w:rFonts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Style w:val="8"/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根据教育部《2020年全国硕士研究生招生工作管理规定》(教学函[2019] 6号)《海南热带海洋学院2020年硕士研究生招生复试工作方案》的规定，结合我院实际情况，确保在安全性、公平性和科学性基础上做好2020年资源与环境专业硕士学位研究生复试录取工作，特制定本细则。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一、成立</w:t>
      </w:r>
      <w:bookmarkStart w:id="0" w:name="_Hlk37913715"/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招生复试工作领导小组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成立生态环境学院2020年研究生招生复试工作领导小组，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统一领导学院研究生复试调剂工作，领导小组下设专家组和协调</w:t>
      </w:r>
      <w:bookmarkStart w:id="2" w:name="_GoBack"/>
      <w:bookmarkEnd w:id="2"/>
      <w:r>
        <w:rPr>
          <w:rFonts w:hint="eastAsia" w:ascii="仿宋" w:hAnsi="仿宋" w:eastAsia="仿宋" w:cs="仿宋"/>
          <w:color w:val="auto"/>
          <w:sz w:val="30"/>
          <w:szCs w:val="30"/>
        </w:rPr>
        <w:t>组，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其人员组成如下：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组　长：徐功娣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副组长：钟  声 史云峰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成　员：卢徐节 赵怀宝 王沛政 袁学军 胡劲召 刘瑞娜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面试工作开始前，招生复试工作领导小组要对面试专家组和协调组所有成员进行培训，模拟复试流程，确保复试工作的顺利进行。明确招生工作纪律和面试过程的注意事项，同时做好培训记录。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二、组织管理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成立面试专家组和协调组。复试工作严格执行复试程序和复试标准，保证复试质量。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1.专家组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bookmarkStart w:id="1" w:name="_Hlk37891304"/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面试专家成员7名，组长1名；</w:t>
      </w: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其中至少要有1位专家具有行业背景工作经历。专家组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主要负责对考生进行实践能力等综合素质面试考核。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2.协调组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协调组设定组长1名、秘书1名、助理1名，主要负责复试的宣传组织、接待协调、材料收取和审核、复试记录等相关工作。</w:t>
      </w:r>
      <w:bookmarkEnd w:id="1"/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协调组成员需熟悉复试工作的基本规范与复试流程。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三、复试基本要求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1.复试采取差额形式，差额比例130%。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2.拟录取的考生均须参加复试。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四、公布复试考生信息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在学校和学院网站公布复试考生信息（姓名、考生编号、初试成绩），同时再电话通知到每个考生。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五、线上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复试操作流程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操作平台采用“研招远程面试系统”。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专家组和协调组人员复试集中工作地点选择学校3栋教学楼标准化教室考场。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六、疫情防控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复试过程中要做好疫情防控工作，主要包括场所环境防控和人员防控两个方面。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ascii="仿宋" w:hAnsi="仿宋" w:eastAsia="仿宋" w:cs="仿宋"/>
          <w:bCs/>
          <w:color w:val="auto"/>
          <w:kern w:val="0"/>
          <w:sz w:val="30"/>
          <w:szCs w:val="30"/>
        </w:rPr>
        <w:t>1.场所环境防控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专家组和协调组成员工作的场所环境，在复试工作开始前、结束后，要用75%酒精或消毒液做无死角全面消毒处理；复试过程中，不得关闭门窗，要保持室内良好通风；座位之间要保持2米以上的安全距离；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2.人员防控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所有复试工作人员进入工作场所，要进行体温测量，体温正常者方可进入；工作全程佩戴口罩，口罩每两小时更换一次；废弃口罩不得乱扔，要统一收集、集中处理。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七、资格审查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（一）网上资格审查考生须按规定时间上传相关资料到“研招远程面试系统”，提供如下证明材料（正式录取之后报到时需提供原件）：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1.身份证；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2.准考证；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3.毕业证书和学位证书（应届生持学生证）；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4.学历学习成绩单（加盖学校教务处公章或单位档案管理部门公章）；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5.健康体检报告（近半年内在三级甲等医院所做）；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6.退役士兵提供《退出现役证》《入伍批准书》；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7.2020年全国硕士研究生招生统一入学考试成绩单；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0"/>
          <w:sz w:val="30"/>
          <w:szCs w:val="30"/>
        </w:rPr>
        <w:t>8.海南热带海洋学院2020年硕士研究生招生思想政治素质和品德考核表。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（二）说明：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1.上述所有证明材料原则上都要提供原件，因特殊原因，暂时不能提供的原件，要有合理的情况说明。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2.退出现役证、入伍批准书，仅报考“退役大学生士兵”专项计划的考生提供。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3.考生获得的各种奖项证书、专利证书、发表论文、出版著作等也可自愿提供。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八、线上复试内容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（一）面试内容与评分标准：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1.外语口语、听力（30分）；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2.专业知识及基本技能（40分）；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3.综合素质和能力（30分）。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二）面试主要采取提问形式。专业知识及基本技能测试，每位考生从试题库中随机抽取至少3道题目回答。每个考生面试时间不低于20分钟，每个考生的面试成绩为各专家给出的总成绩的平均值。面试成绩满分为100分，面试成绩合格线为60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ascii="宋体" w:hAnsi="宋体" w:eastAsia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kern w:val="0"/>
          <w:sz w:val="32"/>
          <w:szCs w:val="32"/>
        </w:rPr>
        <w:t>九、综合成绩计算及拟录取办法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（一）综合成绩计算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综合成绩 =（初试成绩÷5）×7</w:t>
      </w:r>
      <w:r>
        <w:rPr>
          <w:rFonts w:ascii="仿宋" w:hAnsi="仿宋" w:eastAsia="仿宋" w:cs="仿宋"/>
          <w:color w:val="auto"/>
          <w:kern w:val="0"/>
          <w:sz w:val="30"/>
          <w:szCs w:val="30"/>
        </w:rPr>
        <w:t>0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% + 复试成绩×30%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说明：复试成绩、综合成绩均保留两位小数。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（二）拟录取办法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按综合成绩由高到低的顺序初步确定首批拟录取考生名单。综合成绩相同，初试成绩较高者优先录取。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textAlignment w:val="auto"/>
        <w:rPr>
          <w:rFonts w:ascii="仿宋" w:hAnsi="仿宋" w:eastAsia="仿宋" w:cs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</w:rPr>
        <w:t>十、公示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线上复试工作结束后，在海南热带海洋学院研究生处网站公示复试结果，公示信息包括考生姓名、考生编号、初试成绩、复试成绩、综合成绩、是否拟录取，公示时间为10个工作日。考生如有异议，请于公示期内按本实施方案“举报投诉方式”提供的方式反映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textAlignment w:val="auto"/>
        <w:rPr>
          <w:rFonts w:ascii="仿宋" w:hAnsi="仿宋" w:eastAsia="仿宋" w:cs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</w:rPr>
        <w:t>十一、思想政治素质和品德考核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1. 思想政治素质和品德考核内容包括考生的政治态度、思想表现、道德品质、遵纪守法、诚实守信等方面。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2. 思想品德考核不合格者不予录取。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3. 复试阶段，对考生思想政治素质和品德进行考核的主要方式有面谈、“函调”或“派人外调”。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4. 考生诚信状况是思想品德考核的重要内容和录取的重要依据。依据《国家教育考试考生诚信档案》记录，核查考生在报考时填写的考试作弊受处罚情况。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textAlignment w:val="auto"/>
        <w:rPr>
          <w:rFonts w:ascii="仿宋" w:hAnsi="仿宋" w:eastAsia="仿宋" w:cs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</w:rPr>
        <w:t>十二、举报投诉方式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1. 海南热带海洋学院研究生处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00" w:firstLineChars="3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举报邮箱：qzu2012@163.com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00" w:firstLineChars="3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举报电话：0898-88650027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2. 海南热带海洋学院纪委办公室/监察处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00" w:firstLineChars="3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举报邮箱：qzxyjwb515@163.com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900" w:firstLineChars="3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举报电话：0898-88651718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textAlignment w:val="auto"/>
        <w:rPr>
          <w:rFonts w:ascii="仿宋" w:hAnsi="仿宋" w:eastAsia="仿宋" w:cs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</w:rPr>
        <w:t>十三、其他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1. 未尽事宜以学校规定为准。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2. 考生应随时关注海南热带海洋学院研究生处网站发布的最新信息。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3. 资源与环境专业硕士研究生招生工作联系人：胡老师（13178961800）。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900" w:firstLineChars="1300"/>
        <w:textAlignment w:val="auto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海南热带海洋学院生态环境学院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2020年4月15日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8247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8BF"/>
    <w:rsid w:val="00002B23"/>
    <w:rsid w:val="0001015E"/>
    <w:rsid w:val="0001382C"/>
    <w:rsid w:val="00027BEE"/>
    <w:rsid w:val="00091BC3"/>
    <w:rsid w:val="000C1DD2"/>
    <w:rsid w:val="000C4964"/>
    <w:rsid w:val="000D0C90"/>
    <w:rsid w:val="000D3BA0"/>
    <w:rsid w:val="00111FDF"/>
    <w:rsid w:val="001428BF"/>
    <w:rsid w:val="00160496"/>
    <w:rsid w:val="001829CF"/>
    <w:rsid w:val="001E45C3"/>
    <w:rsid w:val="00244050"/>
    <w:rsid w:val="0026574A"/>
    <w:rsid w:val="002B2C97"/>
    <w:rsid w:val="002D2589"/>
    <w:rsid w:val="002F706D"/>
    <w:rsid w:val="00302F4D"/>
    <w:rsid w:val="00352333"/>
    <w:rsid w:val="00392E9D"/>
    <w:rsid w:val="003939E0"/>
    <w:rsid w:val="003A4D0C"/>
    <w:rsid w:val="003D4FE2"/>
    <w:rsid w:val="003E436E"/>
    <w:rsid w:val="00406B33"/>
    <w:rsid w:val="00464711"/>
    <w:rsid w:val="005053F1"/>
    <w:rsid w:val="005337D6"/>
    <w:rsid w:val="005446E1"/>
    <w:rsid w:val="00546E80"/>
    <w:rsid w:val="00553833"/>
    <w:rsid w:val="00554BE9"/>
    <w:rsid w:val="00560DAC"/>
    <w:rsid w:val="00564141"/>
    <w:rsid w:val="005724A8"/>
    <w:rsid w:val="005A33A7"/>
    <w:rsid w:val="005C20FF"/>
    <w:rsid w:val="005C2BDC"/>
    <w:rsid w:val="005C794C"/>
    <w:rsid w:val="005D18DD"/>
    <w:rsid w:val="005F6E78"/>
    <w:rsid w:val="0067631E"/>
    <w:rsid w:val="006F7992"/>
    <w:rsid w:val="00740153"/>
    <w:rsid w:val="00787F3A"/>
    <w:rsid w:val="007E4B0A"/>
    <w:rsid w:val="007E690E"/>
    <w:rsid w:val="00805929"/>
    <w:rsid w:val="00805B7F"/>
    <w:rsid w:val="00863E49"/>
    <w:rsid w:val="00873D3F"/>
    <w:rsid w:val="00877728"/>
    <w:rsid w:val="0089575C"/>
    <w:rsid w:val="008A4D1A"/>
    <w:rsid w:val="008B4818"/>
    <w:rsid w:val="008D0E01"/>
    <w:rsid w:val="00923315"/>
    <w:rsid w:val="00925BB8"/>
    <w:rsid w:val="00964ECF"/>
    <w:rsid w:val="009828A6"/>
    <w:rsid w:val="00A13358"/>
    <w:rsid w:val="00A64BAE"/>
    <w:rsid w:val="00A851F6"/>
    <w:rsid w:val="00A9196E"/>
    <w:rsid w:val="00AA12B8"/>
    <w:rsid w:val="00AE70D0"/>
    <w:rsid w:val="00AE773C"/>
    <w:rsid w:val="00AF5712"/>
    <w:rsid w:val="00B24A6C"/>
    <w:rsid w:val="00B90665"/>
    <w:rsid w:val="00BA60EC"/>
    <w:rsid w:val="00BA740B"/>
    <w:rsid w:val="00C14B2E"/>
    <w:rsid w:val="00C51DE9"/>
    <w:rsid w:val="00C86A11"/>
    <w:rsid w:val="00D021B7"/>
    <w:rsid w:val="00D87396"/>
    <w:rsid w:val="00DE5D00"/>
    <w:rsid w:val="00E23995"/>
    <w:rsid w:val="00E263E0"/>
    <w:rsid w:val="00E6530D"/>
    <w:rsid w:val="00EC234E"/>
    <w:rsid w:val="00ED660D"/>
    <w:rsid w:val="00F467DE"/>
    <w:rsid w:val="00F9102F"/>
    <w:rsid w:val="00F94562"/>
    <w:rsid w:val="00FC4FD3"/>
    <w:rsid w:val="05AE73D6"/>
    <w:rsid w:val="13CD5449"/>
    <w:rsid w:val="43D873F0"/>
    <w:rsid w:val="5510433D"/>
    <w:rsid w:val="56C17A41"/>
    <w:rsid w:val="726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336</Words>
  <Characters>1918</Characters>
  <Lines>15</Lines>
  <Paragraphs>4</Paragraphs>
  <TotalTime>15</TotalTime>
  <ScaleCrop>false</ScaleCrop>
  <LinksUpToDate>false</LinksUpToDate>
  <CharactersWithSpaces>2250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2019-04-23T00:51:00Z</dcterms:created>
  <dc:creator>k'l</dc:creator>
  <cp:lastModifiedBy>人肥嘴贱又不美</cp:lastModifiedBy>
  <dcterms:modified xsi:type="dcterms:W3CDTF">2020-05-09T09:52:37Z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